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1D" w:rsidRPr="00743708" w:rsidRDefault="00555E1D" w:rsidP="00555E1D">
      <w:pPr>
        <w:pStyle w:val="aa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19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40"/>
        <w:gridCol w:w="4966"/>
        <w:gridCol w:w="1762"/>
      </w:tblGrid>
      <w:tr w:rsidR="00555E1D" w:rsidRPr="00341478" w:rsidTr="00DF2A23">
        <w:tc>
          <w:tcPr>
            <w:tcW w:w="5240" w:type="dxa"/>
          </w:tcPr>
          <w:p w:rsidR="00555E1D" w:rsidRPr="00341478" w:rsidRDefault="00555E1D" w:rsidP="00DF2A23">
            <w:pPr>
              <w:pStyle w:val="aa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34147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ПРИНЯТО</w:t>
            </w:r>
          </w:p>
          <w:p w:rsidR="00555E1D" w:rsidRPr="00341478" w:rsidRDefault="00555E1D" w:rsidP="00DF2A23">
            <w:pPr>
              <w:pStyle w:val="aa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34147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С учетом мнения </w:t>
            </w:r>
          </w:p>
          <w:p w:rsidR="00555E1D" w:rsidRPr="00341478" w:rsidRDefault="00555E1D" w:rsidP="00DF2A23">
            <w:pPr>
              <w:pStyle w:val="aa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34147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педагогического коллектива</w:t>
            </w:r>
          </w:p>
          <w:p w:rsidR="00555E1D" w:rsidRPr="00341478" w:rsidRDefault="00555E1D" w:rsidP="00DF2A23">
            <w:pPr>
              <w:pStyle w:val="aa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34147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Протокол №</w:t>
            </w:r>
            <w:r w:rsidR="00FF38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 от 11.01.2016 г.</w:t>
            </w:r>
          </w:p>
          <w:p w:rsidR="00555E1D" w:rsidRPr="00341478" w:rsidRDefault="00555E1D" w:rsidP="00FF3868">
            <w:pPr>
              <w:pStyle w:val="aa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6" w:type="dxa"/>
          </w:tcPr>
          <w:p w:rsidR="00555E1D" w:rsidRPr="00FF3868" w:rsidRDefault="00FF3868" w:rsidP="00DF2A23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555E1D" w:rsidRPr="00341478" w:rsidRDefault="00FF3868" w:rsidP="00DF2A23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Приказом д</w:t>
            </w:r>
            <w:r w:rsidR="00555E1D" w:rsidRPr="003414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иректор МАУДО </w:t>
            </w:r>
          </w:p>
          <w:p w:rsidR="00555E1D" w:rsidRPr="00341478" w:rsidRDefault="00555E1D" w:rsidP="00DF2A23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14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«СДЮСШОР «Красный Яр»</w:t>
            </w:r>
          </w:p>
          <w:p w:rsidR="00555E1D" w:rsidRPr="00341478" w:rsidRDefault="00FF3868" w:rsidP="00FF38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004 от 11.01.2016 г.</w:t>
            </w:r>
          </w:p>
        </w:tc>
        <w:tc>
          <w:tcPr>
            <w:tcW w:w="1762" w:type="dxa"/>
          </w:tcPr>
          <w:p w:rsidR="00555E1D" w:rsidRPr="00341478" w:rsidRDefault="00555E1D" w:rsidP="00DF2A23">
            <w:pPr>
              <w:pStyle w:val="aa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CF00FE" w:rsidRPr="00341478" w:rsidRDefault="00CF00FE" w:rsidP="00850720">
      <w:pPr>
        <w:shd w:val="clear" w:color="auto" w:fill="FFFFFF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850720" w:rsidRPr="00341478" w:rsidRDefault="00850720" w:rsidP="00850720">
      <w:pPr>
        <w:shd w:val="clear" w:color="auto" w:fill="FFFFFF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Положение</w:t>
      </w:r>
    </w:p>
    <w:p w:rsidR="00CF00FE" w:rsidRPr="00341478" w:rsidRDefault="00850720" w:rsidP="00CF00FE">
      <w:pPr>
        <w:shd w:val="clear" w:color="auto" w:fill="FFFFFF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 аттестационной комиссии </w:t>
      </w: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CF00FE"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</w:t>
      </w:r>
      <w:r w:rsidR="00EC722F"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912"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дополнительного</w:t>
      </w: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="00CF00FE"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«Специализированная детско-юношеская спортивная  школа олимпийского резерва</w:t>
      </w:r>
    </w:p>
    <w:p w:rsidR="00850720" w:rsidRPr="00341478" w:rsidRDefault="00CF00FE" w:rsidP="0085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«Красный Яр»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20" w:rsidRPr="00341478" w:rsidRDefault="00850720" w:rsidP="00850720">
      <w:pPr>
        <w:numPr>
          <w:ilvl w:val="0"/>
          <w:numId w:val="9"/>
        </w:num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50720" w:rsidRPr="00341478" w:rsidRDefault="00850720" w:rsidP="00850720">
      <w:pPr>
        <w:tabs>
          <w:tab w:val="left" w:pos="72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20" w:rsidRPr="00341478" w:rsidRDefault="00850720" w:rsidP="00C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Аттестационная комиссия</w:t>
      </w:r>
      <w:r w:rsidR="00D63B4B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0FE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автономного </w:t>
      </w:r>
      <w:r w:rsidR="00507912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</w:t>
      </w:r>
      <w:r w:rsidR="00CF00FE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 «Специализированная детско-юношеская спортивная  школа олимпийского резерва «Красный Яр» (далее – СДЮСШОР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создается с целью подтверждения соответствия занимаемых педагогических должностей (далее – Комиссия), состав комиссии утверждается приказом директора </w:t>
      </w:r>
      <w:r w:rsidR="00CF00FE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720" w:rsidRPr="00341478" w:rsidRDefault="00850720" w:rsidP="0085072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своей работе Комиссия руководствуется Федеральным Законом «Об образовании в Российской Федерации» от 29 декабря 2012 года № 273-ФЗ, Порядком аттестации 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образовательных учреждений, утвержденным приказом Министерства образования и науки Российской Федерации от 7 апреля 2014 года № 276 </w:t>
      </w:r>
      <w:r w:rsidRPr="0034147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(далее – Порядок аттестации</w:t>
      </w:r>
      <w:r w:rsidRPr="0034147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), Уставом </w:t>
      </w:r>
      <w:r w:rsidR="00CF00FE" w:rsidRPr="0034147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СДЮСШОР</w:t>
      </w:r>
      <w:r w:rsidRPr="0034147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настоящим положением.</w:t>
      </w:r>
    </w:p>
    <w:p w:rsidR="00850720" w:rsidRPr="00341478" w:rsidRDefault="00850720" w:rsidP="0085072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50720" w:rsidRPr="00341478" w:rsidRDefault="00850720" w:rsidP="0085072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2. Цел</w:t>
      </w:r>
      <w:r w:rsidR="00CF00FE" w:rsidRPr="0034147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и</w:t>
      </w:r>
      <w:r w:rsidR="00EC722F" w:rsidRPr="0034147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CF00FE" w:rsidRPr="0034147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и</w:t>
      </w:r>
      <w:r w:rsidRPr="0034147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задачи</w:t>
      </w:r>
    </w:p>
    <w:p w:rsidR="00850720" w:rsidRPr="00341478" w:rsidRDefault="00850720" w:rsidP="0085072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20" w:rsidRPr="00341478" w:rsidRDefault="00850720" w:rsidP="0085072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Целью деятельности Комиссии является:</w:t>
      </w:r>
    </w:p>
    <w:p w:rsidR="00850720" w:rsidRPr="00341478" w:rsidRDefault="00850720" w:rsidP="008507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478">
        <w:rPr>
          <w:rFonts w:ascii="Times New Roman" w:hAnsi="Times New Roman" w:cs="Times New Roman"/>
          <w:sz w:val="24"/>
          <w:szCs w:val="24"/>
        </w:rPr>
        <w:t xml:space="preserve">оценка профессиональной деятельности </w:t>
      </w:r>
      <w:r w:rsidR="000F507D" w:rsidRPr="00341478">
        <w:rPr>
          <w:rFonts w:ascii="Times New Roman" w:hAnsi="Times New Roman" w:cs="Times New Roman"/>
          <w:sz w:val="24"/>
          <w:szCs w:val="24"/>
        </w:rPr>
        <w:t xml:space="preserve">тренера/тренера-преподавателя </w:t>
      </w:r>
      <w:r w:rsidRPr="00341478">
        <w:rPr>
          <w:rFonts w:ascii="Times New Roman" w:hAnsi="Times New Roman" w:cs="Times New Roman"/>
          <w:sz w:val="24"/>
          <w:szCs w:val="24"/>
        </w:rPr>
        <w:t xml:space="preserve"> для установления соответствия занимаемой должности согласно Порядку аттестации.</w:t>
      </w:r>
    </w:p>
    <w:p w:rsidR="00850720" w:rsidRPr="00341478" w:rsidRDefault="00850720" w:rsidP="0085072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hAnsi="Times New Roman" w:cs="Times New Roman"/>
          <w:sz w:val="24"/>
          <w:szCs w:val="24"/>
        </w:rPr>
        <w:t>- выдача рекомендаций работодателю о возможности назначения на соответствующие должности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служащих» (приказ Минздравсоцразвития РФ от 26.08.2010 г. №761)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850720" w:rsidRPr="00341478" w:rsidRDefault="00850720" w:rsidP="0085072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Главными задачами Комиссии являются: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целенаправленного, непрерывного повышения уровня квалификации 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 качества педагогического труда;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перспектив использования потенциальных возможностей 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и организация деятельности Комиссии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создается сроком на 1 год. Численный состав комиссии 9 человек. 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Комиссия формируется из состава </w:t>
      </w:r>
      <w:r w:rsidRPr="003414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работников </w:t>
      </w:r>
      <w:r w:rsidR="00CF00FE" w:rsidRPr="003414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СДЮСШОР</w:t>
      </w:r>
      <w:r w:rsidRPr="003414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3414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методистов,</w:t>
      </w:r>
      <w:r w:rsidRPr="0034147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других </w:t>
      </w:r>
      <w:r w:rsidR="000F507D" w:rsidRPr="0034147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тренеров/тренеров-преподавателей</w:t>
      </w:r>
      <w:r w:rsidRPr="0034147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имеющих категорию. 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в течение аттестационного года меняется в случае: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 работника;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состоянию здоровья;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исключения из состава комиссии;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другие объективные причины. 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Принципами деятельности Комиссии являются: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гласность – возможность присутствовать на заседаниях Комиссии администрации </w:t>
      </w:r>
      <w:r w:rsidR="00CF00FE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принятие решения открытым голосованием, информирование по принятым решениям педагогического коллектива </w:t>
      </w:r>
      <w:r w:rsidR="00CF00FE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коллегиальность – участие в принятии решения всех членов Комиссии;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законность – принятие решения в соответствии с действующим законодательством;</w:t>
      </w:r>
    </w:p>
    <w:p w:rsidR="00850720" w:rsidRPr="00341478" w:rsidRDefault="00850720" w:rsidP="0085072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педагогическая этика </w:t>
      </w:r>
      <w:r w:rsidRPr="00341478">
        <w:rPr>
          <w:rFonts w:ascii="Times New Roman" w:hAnsi="Times New Roman" w:cs="Times New Roman"/>
          <w:sz w:val="24"/>
          <w:szCs w:val="24"/>
        </w:rPr>
        <w:t>- соответствие нормам и правилам, обеспечивающим нравственный характер деятельности.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Возглавляет работу Комиссии председатель, назначенный приказом директора </w:t>
      </w:r>
      <w:r w:rsidR="00CF00FE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председателя работу Комиссии возглавляет заместитель председателя.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Организацию работы Комиссии осуществляет секретарь Комиссии.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Деятельность Комиссии:</w:t>
      </w:r>
    </w:p>
    <w:p w:rsidR="00850720" w:rsidRPr="00341478" w:rsidRDefault="00850720" w:rsidP="0085072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3.6.1. Комиссия обеспечивает: </w:t>
      </w:r>
    </w:p>
    <w:p w:rsidR="00850720" w:rsidRPr="00341478" w:rsidRDefault="00850720" w:rsidP="0085072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организацию методической и консу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льтативной помощи 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работникам; 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соблюдения действующего законодательства в процедуре аттестации;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соблюдения требований к оформлению пакета аттестационных материалов; 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подготовку и проведение аттестации 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подтверждения соответствия занимаемой должности.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3.6.2. Председатель Комиссии (заместитель председателя Комиссии):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повестку заседания;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регламент работы Комиссии;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заседания Комиссии;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принимает, в особых случаях, решения: об определении индивидуального порядка прохождения аттестации; об отклонении рассмотрения аттестационных материалов.</w:t>
      </w:r>
    </w:p>
    <w:p w:rsidR="00850720" w:rsidRPr="00341478" w:rsidRDefault="00850720" w:rsidP="00850720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3.6.3. Секретарь Комиссии:</w:t>
      </w:r>
    </w:p>
    <w:p w:rsidR="00850720" w:rsidRPr="00341478" w:rsidRDefault="00850720" w:rsidP="00850720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документы на аттестацию не позднее, чем за 30 дней до дня проведения аттестации;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составляет проект графика прохождения аттестации 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согласовывает его;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Комиссии о сроках и месте проведения заседания;</w:t>
      </w:r>
    </w:p>
    <w:p w:rsidR="00850720" w:rsidRPr="00341478" w:rsidRDefault="00850720" w:rsidP="00850720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протоколы заседаний Комиссии;</w:t>
      </w:r>
      <w:r w:rsidR="00EC722F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переписку, делопроизводство и отчетность, связанные с деятельностью аттестационной комиссии, направляет от имени аттестационной комиссии запросы и уведомления;</w:t>
      </w:r>
    </w:p>
    <w:p w:rsidR="00850720" w:rsidRPr="00341478" w:rsidRDefault="00850720" w:rsidP="00850720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78">
        <w:rPr>
          <w:rFonts w:ascii="Times New Roman" w:hAnsi="Times New Roman" w:cs="Times New Roman"/>
          <w:sz w:val="24"/>
          <w:szCs w:val="24"/>
        </w:rPr>
        <w:t xml:space="preserve"> - составляет выписку из протокола, которая содержит сведения о фамилии, имени, отчестве аттестуемого, наименовании его должности, дате заседания аттестационной комиссии.</w:t>
      </w:r>
    </w:p>
    <w:p w:rsidR="00850720" w:rsidRPr="00341478" w:rsidRDefault="00850720" w:rsidP="00850720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78">
        <w:rPr>
          <w:rFonts w:ascii="Times New Roman" w:hAnsi="Times New Roman" w:cs="Times New Roman"/>
          <w:sz w:val="24"/>
          <w:szCs w:val="24"/>
        </w:rPr>
        <w:t>- и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нформирует заявителей о принятом решении в течение двух дней со дня принятия решения;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отчет по результатам работы Комиссии;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3.6.4. Члены Комиссии: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осуществляют экспертизу аттестационных материалов, представленных в Комиссию для подтверждения соответствия   занимаемой должности;</w:t>
      </w:r>
    </w:p>
    <w:p w:rsidR="00850720" w:rsidRPr="00341478" w:rsidRDefault="00850720" w:rsidP="00850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3.7. Протокол заседания Комиссии с принятым решением подписывают председатель, секретарь, члены Комиссии.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работы Комиссии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4.1. Аттестация проводится на заседании аттестационной комиссии органи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зации с участием 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4.2. Заседание Комиссии </w:t>
      </w:r>
      <w:r w:rsidR="00CF00FE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считается правомочным, если на нем присутствуют не менее двух третей от общего числа членов аттестационной комиссии.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В случае отсутствия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день проведения аттестации на заседании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При неявке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заседание аттестационной комиссии без уважительной причины Комиссия </w:t>
      </w:r>
      <w:r w:rsidR="00CF00FE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проводит аттестацию в его отсутствие.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Решение принимается Комиссией </w:t>
      </w:r>
      <w:r w:rsidR="00CF00FE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отсутствие аттестуемого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открытым голосованием большинством голосов членов аттестационной комиссии, присутствующих на заседании.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прохождении аттестации педагогический работник, являющийся членом Комиссии </w:t>
      </w:r>
      <w:r w:rsidR="00CF00FE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 участвует в голосовании по своей кандидатуре. При равенстве голосов голос Председателя является решающим.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4.6. Аттестационная комиссия рассматривает представление, которое разрабатывают на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="00EC722F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методисты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1), дополнительные сведения, пре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дставленные самим 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работником, характеризующие его профессиональную деятельность (в случае их представления).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4.7. По результатам аттестации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Комиссия </w:t>
      </w:r>
      <w:r w:rsidR="00CF00FE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  <w:bookmarkStart w:id="0" w:name="_GoBack"/>
      <w:bookmarkEnd w:id="0"/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соответствует занимаемой должности (указывается должность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не соответствует занимаемой должности (указывается должность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4.8. 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4.9. Результаты аттестации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непосредственно присутствующего на заседании Комиссии, сообщаются ему после подведения итогов голосования.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4.10. Результаты аттестации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заносятся в протокол (Приложение 2), подписываемый председателем, заместителем председателя, секретарем и членами аттестационной комиссии организации, присутствовавшими на заседании. Протокол с материалами хранится у работодателя.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4.11. Не позднее двух рабочих дней со дня проведения аттестации секретарем Комиссии организации составляется выписка из протокола (аттестационный лист), содержащая сведения о фамилии, имени, отчестве аттестуемого, наименовании его должности, дате заседания аттестационной комиссии организации, результатах голосования, о принятом Комиссией </w:t>
      </w:r>
      <w:r w:rsidR="00CF00FE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решении (Приложение 3). </w:t>
      </w:r>
    </w:p>
    <w:p w:rsidR="00850720" w:rsidRPr="00341478" w:rsidRDefault="00850720" w:rsidP="0085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4.12. Директор знакомит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выпиской из протокола 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под роспись в течение трех рабочих дней после ее составления. Выписка из протокола хранится в личном деле </w:t>
      </w:r>
      <w:r w:rsidR="000F507D"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50720" w:rsidRPr="00341478" w:rsidRDefault="00850720" w:rsidP="00850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</w:t>
      </w:r>
      <w:r w:rsidRPr="00341478">
        <w:rPr>
          <w:rFonts w:ascii="Times New Roman" w:hAnsi="Times New Roman" w:cs="Times New Roman"/>
          <w:sz w:val="24"/>
          <w:szCs w:val="24"/>
        </w:rPr>
        <w:t xml:space="preserve">Результаты аттестации в целях подтверждения соответствия </w:t>
      </w:r>
      <w:r w:rsidR="000F507D" w:rsidRPr="00341478">
        <w:rPr>
          <w:rFonts w:ascii="Times New Roman" w:hAnsi="Times New Roman" w:cs="Times New Roman"/>
          <w:sz w:val="24"/>
          <w:szCs w:val="24"/>
        </w:rPr>
        <w:t>тренера/тренера-преподавателя</w:t>
      </w:r>
      <w:r w:rsidRPr="00341478">
        <w:rPr>
          <w:rFonts w:ascii="Times New Roman" w:hAnsi="Times New Roman" w:cs="Times New Roman"/>
          <w:sz w:val="24"/>
          <w:szCs w:val="24"/>
        </w:rPr>
        <w:t xml:space="preserve">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850720" w:rsidRPr="00341478" w:rsidRDefault="00850720" w:rsidP="00850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Аттестационная комиссия готовит итоговый отчет по результатам аттестации 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учебный год до 15 мая текущего года.</w:t>
      </w:r>
    </w:p>
    <w:p w:rsidR="00850720" w:rsidRPr="00341478" w:rsidRDefault="00850720" w:rsidP="00850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20" w:rsidRPr="00341478" w:rsidRDefault="00850720" w:rsidP="0085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Комиссии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имеет право: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необходимых случаях запрашивать дополнительную информацию в пределах компетенции у аттестуемого;</w:t>
      </w:r>
    </w:p>
    <w:p w:rsidR="00850720" w:rsidRPr="00341478" w:rsidRDefault="00850720" w:rsidP="00850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собеседование с аттестуемыми работниками до аттестации;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E5223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выносить рекомендации о возможности приема на работу на должности </w:t>
      </w:r>
      <w:r w:rsidR="000F507D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</w:t>
      </w:r>
      <w:r w:rsidRPr="0034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РФ от 26.08.2010 № 761н, зарегистрированного в Минюсте РФ 06.10.2010, регистрационный № 18638. При необходимости оперативного решения данного вопроса председатель Комиссии может инициировать внеочередное (вне утвержденного графика) заседание аттестационной комиссии.</w:t>
      </w:r>
    </w:p>
    <w:p w:rsidR="00850720" w:rsidRPr="00341478" w:rsidRDefault="00850720" w:rsidP="0085072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обязана:</w:t>
      </w:r>
    </w:p>
    <w:p w:rsidR="00850720" w:rsidRPr="00341478" w:rsidRDefault="00850720" w:rsidP="00850720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о соответствии занимаемых педагогических должностей;</w:t>
      </w:r>
    </w:p>
    <w:p w:rsidR="00850720" w:rsidRPr="00341478" w:rsidRDefault="00850720" w:rsidP="00850720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информировать о принятом решении заинтересованных лиц, педагогический коллектив </w:t>
      </w:r>
      <w:r w:rsidR="00CF00FE"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СДЮСШОР</w:t>
      </w: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0720" w:rsidRPr="00341478" w:rsidRDefault="00850720" w:rsidP="00850720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осуществлять контроль за исполнением принятых Комиссией решений и рекомендаций по результатам аттестации.</w:t>
      </w:r>
    </w:p>
    <w:p w:rsidR="00850720" w:rsidRPr="00341478" w:rsidRDefault="00850720" w:rsidP="00850720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20" w:rsidRPr="00341478" w:rsidRDefault="00850720" w:rsidP="00850720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Права, обязанности и ответственность членов Комиссии</w:t>
      </w:r>
    </w:p>
    <w:p w:rsidR="00850720" w:rsidRPr="00341478" w:rsidRDefault="00850720" w:rsidP="0085072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20" w:rsidRPr="00341478" w:rsidRDefault="00850720" w:rsidP="00850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имеют право: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на заседании Комиссии по рассматриваемым вопросам;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обсуждении вопросов, предусмотренных повесткой Комиссии;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подготовке решений Комиссии;</w:t>
      </w:r>
    </w:p>
    <w:p w:rsidR="00850720" w:rsidRPr="00341478" w:rsidRDefault="00850720" w:rsidP="00850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Члены Комиссии обязаны: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на всех заседаниях Комиссии;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свою деятельность в соответствии с принципами работы Комиссии;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служебную информацию только в установленном порядке.</w:t>
      </w:r>
    </w:p>
    <w:p w:rsidR="00850720" w:rsidRPr="00341478" w:rsidRDefault="00850720" w:rsidP="0085072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 </w:t>
      </w:r>
    </w:p>
    <w:p w:rsidR="00850720" w:rsidRPr="00341478" w:rsidRDefault="00850720" w:rsidP="00850720">
      <w:pPr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Делопроизводство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7.1. К документации комиссии относятся: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hAnsi="Times New Roman" w:cs="Times New Roman"/>
          <w:sz w:val="24"/>
          <w:szCs w:val="24"/>
          <w:lang w:eastAsia="ru-RU"/>
        </w:rPr>
        <w:t>- приказы об утверждении состава Комиссии;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hAnsi="Times New Roman" w:cs="Times New Roman"/>
          <w:sz w:val="24"/>
          <w:szCs w:val="24"/>
          <w:lang w:eastAsia="ru-RU"/>
        </w:rPr>
        <w:t xml:space="preserve">- списки </w:t>
      </w:r>
      <w:r w:rsidR="000F507D" w:rsidRPr="00341478">
        <w:rPr>
          <w:rFonts w:ascii="Times New Roman" w:hAnsi="Times New Roman" w:cs="Times New Roman"/>
          <w:sz w:val="24"/>
          <w:szCs w:val="24"/>
          <w:lang w:eastAsia="ru-RU"/>
        </w:rPr>
        <w:t>тренеров/тренеров-преподавателей</w:t>
      </w:r>
      <w:r w:rsidRPr="00341478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подлежащих аттестации;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hAnsi="Times New Roman" w:cs="Times New Roman"/>
          <w:sz w:val="24"/>
          <w:szCs w:val="24"/>
          <w:lang w:eastAsia="ru-RU"/>
        </w:rPr>
        <w:t>- графики заседаний комиссии;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hAnsi="Times New Roman" w:cs="Times New Roman"/>
          <w:sz w:val="24"/>
          <w:szCs w:val="24"/>
          <w:lang w:eastAsia="ru-RU"/>
        </w:rPr>
        <w:t>- протоколы заседаний;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hAnsi="Times New Roman" w:cs="Times New Roman"/>
          <w:sz w:val="24"/>
          <w:szCs w:val="24"/>
          <w:lang w:eastAsia="ru-RU"/>
        </w:rPr>
        <w:t>- переписка по аттестации;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478">
        <w:rPr>
          <w:rFonts w:ascii="Times New Roman" w:hAnsi="Times New Roman" w:cs="Times New Roman"/>
          <w:sz w:val="24"/>
          <w:szCs w:val="24"/>
          <w:lang w:eastAsia="ru-RU"/>
        </w:rPr>
        <w:t>- заявления о несогласии с решением Аттестационной комиссии, документы об их рассмотрении;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478">
        <w:rPr>
          <w:rFonts w:ascii="Times New Roman" w:hAnsi="Times New Roman" w:cs="Times New Roman"/>
          <w:sz w:val="24"/>
          <w:szCs w:val="24"/>
        </w:rPr>
        <w:t xml:space="preserve">- документы по аттестации </w:t>
      </w:r>
      <w:r w:rsidR="000F507D" w:rsidRPr="00341478">
        <w:rPr>
          <w:rFonts w:ascii="Times New Roman" w:hAnsi="Times New Roman" w:cs="Times New Roman"/>
          <w:sz w:val="24"/>
          <w:szCs w:val="24"/>
        </w:rPr>
        <w:t>тренера/тренера-преподавателя</w:t>
      </w:r>
      <w:r w:rsidRPr="00341478">
        <w:rPr>
          <w:rFonts w:ascii="Times New Roman" w:hAnsi="Times New Roman" w:cs="Times New Roman"/>
          <w:sz w:val="24"/>
          <w:szCs w:val="24"/>
        </w:rPr>
        <w:t xml:space="preserve"> в составе личных дел (выписка из протокола заседания аттестационной комиссии);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478">
        <w:rPr>
          <w:rFonts w:ascii="Times New Roman" w:hAnsi="Times New Roman" w:cs="Times New Roman"/>
          <w:sz w:val="24"/>
          <w:szCs w:val="24"/>
          <w:lang w:eastAsia="ru-RU"/>
        </w:rPr>
        <w:t xml:space="preserve">- журналы регистрации документов: журнал регистрации представлений на аттестацию с целью подтверждения соответствия </w:t>
      </w:r>
      <w:r w:rsidR="000F507D" w:rsidRPr="00341478">
        <w:rPr>
          <w:rFonts w:ascii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hAnsi="Times New Roman" w:cs="Times New Roman"/>
          <w:sz w:val="24"/>
          <w:szCs w:val="24"/>
          <w:lang w:eastAsia="ru-RU"/>
        </w:rPr>
        <w:t xml:space="preserve"> занимаемой должности, </w:t>
      </w:r>
      <w:r w:rsidRPr="00341478">
        <w:rPr>
          <w:rFonts w:ascii="Times New Roman" w:hAnsi="Times New Roman" w:cs="Times New Roman"/>
          <w:sz w:val="24"/>
          <w:szCs w:val="24"/>
        </w:rPr>
        <w:t xml:space="preserve">журнал регистрации письменных обращений </w:t>
      </w:r>
      <w:r w:rsidR="000F507D" w:rsidRPr="00341478">
        <w:rPr>
          <w:rFonts w:ascii="Times New Roman" w:hAnsi="Times New Roman" w:cs="Times New Roman"/>
          <w:sz w:val="24"/>
          <w:szCs w:val="24"/>
        </w:rPr>
        <w:t>тренера/тренера-преподавателя</w:t>
      </w:r>
      <w:r w:rsidRPr="00341478">
        <w:rPr>
          <w:rFonts w:ascii="Times New Roman" w:hAnsi="Times New Roman" w:cs="Times New Roman"/>
          <w:sz w:val="24"/>
          <w:szCs w:val="24"/>
        </w:rPr>
        <w:t xml:space="preserve"> (Приложения 4, 5, 6);</w:t>
      </w:r>
    </w:p>
    <w:p w:rsidR="00850720" w:rsidRPr="00341478" w:rsidRDefault="00850720" w:rsidP="0085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hAnsi="Times New Roman" w:cs="Times New Roman"/>
          <w:sz w:val="24"/>
          <w:szCs w:val="24"/>
        </w:rPr>
        <w:t xml:space="preserve">- </w:t>
      </w:r>
      <w:r w:rsidRPr="00341478">
        <w:rPr>
          <w:rFonts w:ascii="Times New Roman" w:hAnsi="Times New Roman" w:cs="Times New Roman"/>
          <w:sz w:val="24"/>
          <w:szCs w:val="24"/>
          <w:lang w:eastAsia="ru-RU"/>
        </w:rPr>
        <w:t xml:space="preserve"> отчеты по аттестации </w:t>
      </w:r>
      <w:r w:rsidR="000F507D" w:rsidRPr="00341478">
        <w:rPr>
          <w:rFonts w:ascii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3414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0720" w:rsidRPr="00341478" w:rsidRDefault="00850720" w:rsidP="00850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720" w:rsidRPr="00341478" w:rsidRDefault="00850720" w:rsidP="00850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720" w:rsidRPr="00341478" w:rsidRDefault="00850720" w:rsidP="00850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720" w:rsidRPr="00341478" w:rsidRDefault="00850720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76BD3" w:rsidRPr="00341478" w:rsidRDefault="00876BD3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A0F8A" w:rsidRPr="00341478" w:rsidRDefault="00FA0F8A" w:rsidP="00850720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02"/>
        <w:tblW w:w="0" w:type="auto"/>
        <w:tblLook w:val="01E0"/>
      </w:tblPr>
      <w:tblGrid>
        <w:gridCol w:w="4446"/>
      </w:tblGrid>
      <w:tr w:rsidR="00FA0F8A" w:rsidRPr="00341478" w:rsidTr="003E1CBC">
        <w:trPr>
          <w:trHeight w:val="1772"/>
        </w:trPr>
        <w:tc>
          <w:tcPr>
            <w:tcW w:w="4446" w:type="dxa"/>
            <w:shd w:val="clear" w:color="auto" w:fill="auto"/>
          </w:tcPr>
          <w:p w:rsidR="00FA0F8A" w:rsidRPr="00341478" w:rsidRDefault="00FA0F8A" w:rsidP="00FA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F8A" w:rsidRPr="00341478" w:rsidRDefault="00FA0F8A" w:rsidP="00FA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FA0F8A" w:rsidRPr="00341478" w:rsidRDefault="00FA0F8A" w:rsidP="00FA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F8A" w:rsidRPr="00341478" w:rsidRDefault="00FA0F8A" w:rsidP="00FA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Аттестационную комиссию</w:t>
            </w:r>
          </w:p>
          <w:p w:rsidR="00CF00FE" w:rsidRPr="00341478" w:rsidRDefault="00CF00FE" w:rsidP="00CF00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автономного </w:t>
            </w:r>
          </w:p>
          <w:p w:rsidR="00CF00FE" w:rsidRPr="00341478" w:rsidRDefault="00CF00FE" w:rsidP="00CF00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учреждения  дополнительного  образования  «Специализированная детско-юношеская спортивная </w:t>
            </w:r>
          </w:p>
          <w:p w:rsidR="00CF00FE" w:rsidRPr="00341478" w:rsidRDefault="00CF00FE" w:rsidP="00CF00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школа олимпийского резерва</w:t>
            </w:r>
          </w:p>
          <w:p w:rsidR="00FA0F8A" w:rsidRPr="00341478" w:rsidRDefault="00CF00FE" w:rsidP="00CF00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41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«Красный Яр»</w:t>
            </w:r>
          </w:p>
        </w:tc>
      </w:tr>
    </w:tbl>
    <w:p w:rsidR="00FA0F8A" w:rsidRPr="0034147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34147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tabs>
          <w:tab w:val="left" w:pos="2552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876BD3" w:rsidRPr="00341478" w:rsidRDefault="00876BD3" w:rsidP="00FA0F8A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34147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</w:t>
      </w:r>
    </w:p>
    <w:p w:rsidR="00FA0F8A" w:rsidRPr="0034147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 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Занимаемая должность на момент аттестации и дата назначения на эту должность _____________________________</w:t>
      </w: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(Если работник имеет или получает второе образование, то необходимо дать полные сведения по каждому, указав, на каком курсе учится)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повышении квалификации за последние 3 года до прохождения аттестации, в том числе по направлению работодателя ____________________________________________________________________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результатах предыдущих аттестаций 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Стаж педагогической работы (по специальности) 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трудовой стаж ________ Стаж работы в данном коллективе 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наград ____________________ 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Оценка профессиональной деятельности педагога, его профессиональных и деловых качеств______________________________________________________</w:t>
      </w:r>
    </w:p>
    <w:p w:rsidR="00FA0F8A" w:rsidRPr="00743708" w:rsidRDefault="00FA0F8A" w:rsidP="00FA0F8A">
      <w:pPr>
        <w:tabs>
          <w:tab w:val="left" w:pos="18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9.1. Динамика образовательных достижений (по результатам внутреннего и внешнего контроля).</w:t>
      </w:r>
    </w:p>
    <w:p w:rsidR="00FA0F8A" w:rsidRPr="00743708" w:rsidRDefault="00FA0F8A" w:rsidP="00FA0F8A">
      <w:pPr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 xml:space="preserve">9.2. Результаты участия обучающихся в олимпиадах, конкурсах, научно-практических конференциях и т.д. </w:t>
      </w:r>
    </w:p>
    <w:p w:rsidR="00FA0F8A" w:rsidRPr="00743708" w:rsidRDefault="00FA0F8A" w:rsidP="00FA0F8A">
      <w:pPr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9.3. Результаты опросов, анкетирования, свидетельствующие об удовлетворенности организацией образовательного процесса;  наличие благодарностей, жалоб и претензий со стороны родителей и обучающихся.</w:t>
      </w:r>
    </w:p>
    <w:p w:rsidR="00FA0F8A" w:rsidRPr="00743708" w:rsidRDefault="00FA0F8A" w:rsidP="00FA0F8A">
      <w:pPr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9.4. Состояние документации (рабочей программы, журналов, планов, отчетов и др.).</w:t>
      </w:r>
    </w:p>
    <w:p w:rsidR="00FA0F8A" w:rsidRPr="00743708" w:rsidRDefault="00FA0F8A" w:rsidP="00FA0F8A">
      <w:pPr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 xml:space="preserve">9.5. Использование в образовательном процессе современных технологий, в том числе и информационных, а также цифровых образовательных ресурсов. </w:t>
      </w:r>
    </w:p>
    <w:p w:rsidR="00FA0F8A" w:rsidRPr="00743708" w:rsidRDefault="00FA0F8A" w:rsidP="00FA0F8A">
      <w:pPr>
        <w:tabs>
          <w:tab w:val="num" w:pos="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9.6.  Методическая работа педагога:</w:t>
      </w:r>
    </w:p>
    <w:p w:rsidR="00FA0F8A" w:rsidRPr="00743708" w:rsidRDefault="00FA0F8A" w:rsidP="00FA0F8A">
      <w:pPr>
        <w:tabs>
          <w:tab w:val="num" w:pos="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- самообразование;</w:t>
      </w:r>
    </w:p>
    <w:p w:rsidR="00FA0F8A" w:rsidRPr="00743708" w:rsidRDefault="00FA0F8A" w:rsidP="00FA0F8A">
      <w:pPr>
        <w:tabs>
          <w:tab w:val="num" w:pos="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- участие в работе методического объединения;</w:t>
      </w:r>
    </w:p>
    <w:p w:rsidR="00FA0F8A" w:rsidRPr="00743708" w:rsidRDefault="00FA0F8A" w:rsidP="00FA0F8A">
      <w:pPr>
        <w:tabs>
          <w:tab w:val="num" w:pos="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- проведение открытых занятий (уровень, тематика);</w:t>
      </w:r>
    </w:p>
    <w:p w:rsidR="00FA0F8A" w:rsidRPr="00743708" w:rsidRDefault="00FA0F8A" w:rsidP="00FA0F8A">
      <w:pPr>
        <w:tabs>
          <w:tab w:val="num" w:pos="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- выступления и сообщения (уровень, тематика).</w:t>
      </w:r>
    </w:p>
    <w:p w:rsidR="00FA0F8A" w:rsidRPr="00743708" w:rsidRDefault="00FA0F8A" w:rsidP="00FA0F8A">
      <w:pPr>
        <w:tabs>
          <w:tab w:val="num" w:pos="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9.7. Информация об участии педагога в конкурсах профессионального мастерства.</w:t>
      </w:r>
    </w:p>
    <w:p w:rsidR="00FA0F8A" w:rsidRPr="00743708" w:rsidRDefault="00FA0F8A" w:rsidP="00FA0F8A">
      <w:pPr>
        <w:tabs>
          <w:tab w:val="num" w:pos="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>9.8. Деловые и профессиональные качества педагога.</w:t>
      </w:r>
    </w:p>
    <w:p w:rsidR="00FA0F8A" w:rsidRPr="00743708" w:rsidRDefault="00FA0F8A" w:rsidP="00FA0F8A">
      <w:pPr>
        <w:tabs>
          <w:tab w:val="num" w:pos="0"/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8">
        <w:rPr>
          <w:rFonts w:ascii="Times New Roman" w:hAnsi="Times New Roman" w:cs="Times New Roman"/>
          <w:sz w:val="24"/>
          <w:szCs w:val="24"/>
        </w:rPr>
        <w:t xml:space="preserve">9.9. Другая информация (в соответствии с квалификационными характеристиками должностей работников образования, «Единый квалификационный справочник </w:t>
      </w:r>
      <w:r w:rsidRPr="00743708">
        <w:rPr>
          <w:rFonts w:ascii="Times New Roman" w:hAnsi="Times New Roman" w:cs="Times New Roman"/>
          <w:sz w:val="24"/>
          <w:szCs w:val="24"/>
        </w:rPr>
        <w:lastRenderedPageBreak/>
        <w:t>должностей руководителей, специалистов и служащих», утверждённый приказом Минздравсоцразвития от 26.08.2010 № 761 н).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Аттестацию на заседании Аттестационной комиссии прошу провести в присутствии </w:t>
      </w:r>
      <w:r w:rsidR="000F5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присутствия </w:t>
      </w:r>
      <w:r w:rsidR="000F5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) (нужное подчеркнуть).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FA0F8A" w:rsidRPr="00743708" w:rsidRDefault="00CF00FE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</w:t>
      </w:r>
      <w:r w:rsidR="0083340D"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СДЮСШОР «Красный Яр»                                                              Л.И. Пашкеева</w:t>
      </w:r>
    </w:p>
    <w:p w:rsidR="00FA0F8A" w:rsidRPr="00743708" w:rsidRDefault="0083340D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МП    </w:t>
      </w:r>
      <w:r w:rsidR="00FA0F8A"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 __________ 201_ г.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представлением и Порядком аттестации ознакомлен (а) ___________________</w:t>
      </w: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подпись)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0F8A" w:rsidRPr="00743708" w:rsidSect="00E83676">
          <w:footerReference w:type="default" r:id="rId7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«___» __________ 201_ г.</w:t>
      </w: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0D" w:rsidRPr="00743708" w:rsidRDefault="0083340D" w:rsidP="0083340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08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</w:t>
      </w:r>
    </w:p>
    <w:p w:rsidR="0083340D" w:rsidRPr="00743708" w:rsidRDefault="0083340D" w:rsidP="0083340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08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83340D" w:rsidRPr="00743708" w:rsidRDefault="0083340D" w:rsidP="0083340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08">
        <w:rPr>
          <w:rFonts w:ascii="Times New Roman" w:hAnsi="Times New Roman" w:cs="Times New Roman"/>
          <w:b/>
          <w:sz w:val="24"/>
          <w:szCs w:val="24"/>
        </w:rPr>
        <w:t>«СПЕЦИАЛИЗИРОВАННАЯ ДЕТСКО-ЮНОШЕСКАЯ СПОРТИВНАЯ ШКОЛА ОЛИМПИЙСКОГО РЕЗЕРВА «КРАСНЫЙ ЯР»</w:t>
      </w:r>
    </w:p>
    <w:p w:rsidR="0083340D" w:rsidRPr="00743708" w:rsidRDefault="0083340D" w:rsidP="0083340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08">
        <w:rPr>
          <w:rFonts w:ascii="Times New Roman" w:hAnsi="Times New Roman" w:cs="Times New Roman"/>
          <w:b/>
          <w:sz w:val="24"/>
          <w:szCs w:val="24"/>
        </w:rPr>
        <w:t>(МАУДО «СДЮСШОР «Красный Яр»)</w:t>
      </w:r>
    </w:p>
    <w:p w:rsidR="00FA0F8A" w:rsidRPr="00743708" w:rsidRDefault="00FA0F8A" w:rsidP="00FA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83340D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«____»________201__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аттестационной комиссии по аттестации </w:t>
      </w:r>
      <w:r w:rsidR="000F5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установления соответствия занимаемой должности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="007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Витальева О.Г.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="007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Вадимова Н.В.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FA0F8A" w:rsidRDefault="007D401C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 Гаппель В.В.</w:t>
      </w:r>
    </w:p>
    <w:p w:rsidR="007D401C" w:rsidRDefault="007D401C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тренер-преподаватель Багдасаров И.В.</w:t>
      </w:r>
    </w:p>
    <w:p w:rsidR="007D401C" w:rsidRPr="00743708" w:rsidRDefault="007D401C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 Киселев Н.И.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АТТЕСТУЕМОМУ: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АТТЕСТУЕМОГО: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(ПОСТАНОВИЛИ):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присутствовало _____________ членов комиссии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личная подпись                                  Инициалы, Фамилия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личная подпись                                   Инициалы,Фамилия</w:t>
      </w: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D3" w:rsidRPr="00743708" w:rsidRDefault="00876BD3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D3" w:rsidRPr="00743708" w:rsidRDefault="00876BD3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D3" w:rsidRPr="00743708" w:rsidRDefault="00876BD3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D3" w:rsidRPr="00743708" w:rsidRDefault="00876BD3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7D4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BD3" w:rsidRPr="00743708" w:rsidRDefault="00876BD3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Аттестационный лист</w:t>
      </w:r>
    </w:p>
    <w:p w:rsidR="00876BD3" w:rsidRPr="00743708" w:rsidRDefault="00876BD3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 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Занимаемая должность на момент аттестации и дата назначения на эту должность ___________________________________________________________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профессиональном образовании, наличие ученой степени, ученого звания 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(когда и какое учебное заведение окончил, специальность)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квалификация по образованию, ученая степень, ученое звание)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повышении квалификации за последние 3 года до прохождения аттестации _________________________________________________________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Стаж педагогической работы (по специальности) 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Общий трудовой стаж 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Краткая оценка деятельности </w:t>
      </w:r>
      <w:r w:rsidR="000F5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тренера/тренера-преподавателя</w:t>
      </w: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выполнения рекомендаций предыдущей аттестации) 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Рекомендации Аттестационной комиссии 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Аттестационной комиссии  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Количественный состав Аттестационной комиссии _____________________</w:t>
      </w:r>
    </w:p>
    <w:p w:rsidR="00FA0F8A" w:rsidRPr="00743708" w:rsidRDefault="00FA0F8A" w:rsidP="00FA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присутствовало _________________членов Аттестационной комиссии </w:t>
      </w:r>
    </w:p>
    <w:p w:rsidR="00FA0F8A" w:rsidRPr="00743708" w:rsidRDefault="00FA0F8A" w:rsidP="00FA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«за» _______, «против» 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Примечания 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Аттестационной комиссии 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(личная подпись, расшифровка подписи)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(личная подпись, расшифровка подписи)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аттестации и принятия решения Аттестационной комиссией 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номер распорядительного акта муниципальной образовательной организации)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аттестационным листом ознакомлен (а) ________________________________</w:t>
      </w: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(подпись </w:t>
      </w:r>
      <w:r w:rsidR="000F5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тренера/тренера-преподавателя</w:t>
      </w:r>
      <w:r w:rsidRPr="00743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дата)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Аттестационной комиссии согласна (согласен); не согласна (не согласен)                                                                               _________________</w:t>
      </w: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FA0F8A" w:rsidRPr="00743708" w:rsidSect="003E1CBC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437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</w:t>
      </w: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представлений</w:t>
      </w:r>
    </w:p>
    <w:p w:rsidR="00FA0F8A" w:rsidRPr="00743708" w:rsidRDefault="00FA0F8A" w:rsidP="00712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F5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тренера/тренера-преподавателя</w:t>
      </w:r>
      <w:r w:rsidR="00341478" w:rsidRPr="00FF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6AC"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МАУДО «СДЮСШОР «Красный Яр» </w:t>
      </w: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аттестации в целях подтверждения соответствия занимаемой должности</w:t>
      </w: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1930"/>
        <w:gridCol w:w="1637"/>
        <w:gridCol w:w="1554"/>
        <w:gridCol w:w="2624"/>
        <w:gridCol w:w="1878"/>
      </w:tblGrid>
      <w:tr w:rsidR="00FA0F8A" w:rsidRPr="00743708" w:rsidTr="003E1CBC">
        <w:tc>
          <w:tcPr>
            <w:tcW w:w="726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0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1637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54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624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предпола-гаемые сроки про-хождения квалификационного испытания</w:t>
            </w:r>
          </w:p>
        </w:tc>
        <w:tc>
          <w:tcPr>
            <w:tcW w:w="1878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A0F8A" w:rsidRPr="00743708" w:rsidTr="003E1CBC">
        <w:tc>
          <w:tcPr>
            <w:tcW w:w="726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заявлений </w:t>
      </w:r>
      <w:r w:rsidR="000F5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тренера/тренера-преподавателя</w:t>
      </w: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Аттестационную комиссию </w:t>
      </w:r>
      <w:r w:rsidR="007126AC"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МАУДО «СДЮСШОР «Красный Яр»</w:t>
      </w: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вопросам аттестации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598"/>
        <w:gridCol w:w="1694"/>
        <w:gridCol w:w="3185"/>
        <w:gridCol w:w="2063"/>
      </w:tblGrid>
      <w:tr w:rsidR="00FA0F8A" w:rsidRPr="00743708" w:rsidTr="003E1CBC">
        <w:tc>
          <w:tcPr>
            <w:tcW w:w="809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8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1694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85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заявления</w:t>
            </w:r>
          </w:p>
        </w:tc>
        <w:tc>
          <w:tcPr>
            <w:tcW w:w="2063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подготовки ответа, ответственный</w:t>
            </w:r>
          </w:p>
        </w:tc>
      </w:tr>
      <w:tr w:rsidR="00FA0F8A" w:rsidRPr="00743708" w:rsidTr="003E1CBC">
        <w:tc>
          <w:tcPr>
            <w:tcW w:w="809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FA0F8A" w:rsidRPr="00743708" w:rsidRDefault="00FA0F8A" w:rsidP="00FA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FA0F8A" w:rsidRPr="00743708" w:rsidRDefault="00FA0F8A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аттестационных листов  </w:t>
      </w:r>
      <w:r w:rsidR="000F5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тренера/тренера-преподавателя</w:t>
      </w:r>
    </w:p>
    <w:p w:rsidR="00FA0F8A" w:rsidRPr="00743708" w:rsidRDefault="007126AC" w:rsidP="00FA0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МАУДО «СДЮСШОР «Красный Яр»</w:t>
      </w:r>
    </w:p>
    <w:tbl>
      <w:tblPr>
        <w:tblStyle w:val="a3"/>
        <w:tblW w:w="10348" w:type="dxa"/>
        <w:jc w:val="center"/>
        <w:tblLayout w:type="fixed"/>
        <w:tblLook w:val="04A0"/>
      </w:tblPr>
      <w:tblGrid>
        <w:gridCol w:w="709"/>
        <w:gridCol w:w="1559"/>
        <w:gridCol w:w="1560"/>
        <w:gridCol w:w="1418"/>
        <w:gridCol w:w="1914"/>
        <w:gridCol w:w="1984"/>
        <w:gridCol w:w="1204"/>
      </w:tblGrid>
      <w:tr w:rsidR="00FA0F8A" w:rsidRPr="00743708" w:rsidTr="003E1CBC">
        <w:trPr>
          <w:jc w:val="center"/>
        </w:trPr>
        <w:tc>
          <w:tcPr>
            <w:tcW w:w="709" w:type="dxa"/>
          </w:tcPr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полностью</w:t>
            </w:r>
          </w:p>
        </w:tc>
        <w:tc>
          <w:tcPr>
            <w:tcW w:w="1560" w:type="dxa"/>
          </w:tcPr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</w:t>
            </w:r>
          </w:p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по должности</w:t>
            </w:r>
          </w:p>
        </w:tc>
        <w:tc>
          <w:tcPr>
            <w:tcW w:w="1914" w:type="dxa"/>
          </w:tcPr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прохождения аттестации,</w:t>
            </w:r>
          </w:p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 ОУ</w:t>
            </w:r>
          </w:p>
        </w:tc>
        <w:tc>
          <w:tcPr>
            <w:tcW w:w="1984" w:type="dxa"/>
          </w:tcPr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аттестационного листа</w:t>
            </w:r>
          </w:p>
        </w:tc>
        <w:tc>
          <w:tcPr>
            <w:tcW w:w="1204" w:type="dxa"/>
          </w:tcPr>
          <w:p w:rsidR="00FA0F8A" w:rsidRPr="00743708" w:rsidRDefault="00FA0F8A" w:rsidP="00FA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A0F8A" w:rsidRPr="00743708" w:rsidTr="003E1CBC">
        <w:trPr>
          <w:jc w:val="center"/>
        </w:trPr>
        <w:tc>
          <w:tcPr>
            <w:tcW w:w="709" w:type="dxa"/>
          </w:tcPr>
          <w:p w:rsidR="00FA0F8A" w:rsidRPr="00743708" w:rsidRDefault="00FA0F8A" w:rsidP="00FA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F8A" w:rsidRPr="00743708" w:rsidRDefault="00FA0F8A" w:rsidP="00FA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0F8A" w:rsidRPr="00743708" w:rsidRDefault="00FA0F8A" w:rsidP="00FA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F8A" w:rsidRPr="00743708" w:rsidRDefault="00FA0F8A" w:rsidP="00FA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A0F8A" w:rsidRPr="00743708" w:rsidRDefault="00FA0F8A" w:rsidP="00FA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0F8A" w:rsidRPr="00743708" w:rsidRDefault="00FA0F8A" w:rsidP="00FA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0F8A" w:rsidRPr="00743708" w:rsidRDefault="00FA0F8A" w:rsidP="00FA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F8A" w:rsidRPr="00743708" w:rsidRDefault="00FA0F8A" w:rsidP="00FA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ind w:left="4248"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F8A" w:rsidRPr="00743708" w:rsidRDefault="00FA0F8A" w:rsidP="00FA0F8A">
      <w:pPr>
        <w:spacing w:after="0" w:line="240" w:lineRule="auto"/>
        <w:ind w:left="4248"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spacing w:after="0" w:line="240" w:lineRule="auto"/>
        <w:ind w:left="4248"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A" w:rsidRPr="00743708" w:rsidRDefault="00FA0F8A" w:rsidP="00FA0F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D3" w:rsidRPr="00743708" w:rsidRDefault="00876BD3" w:rsidP="003E1CBC">
      <w:pPr>
        <w:spacing w:after="0" w:line="259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76BD3" w:rsidRPr="00743708" w:rsidRDefault="00876BD3" w:rsidP="003E1CBC">
      <w:pPr>
        <w:spacing w:after="0" w:line="259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76BD3" w:rsidRPr="00743708" w:rsidRDefault="00876BD3" w:rsidP="003E1CBC">
      <w:pPr>
        <w:spacing w:after="0" w:line="259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76BD3" w:rsidRPr="00743708" w:rsidRDefault="00876BD3" w:rsidP="003E1CBC">
      <w:pPr>
        <w:spacing w:after="0" w:line="259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17804" w:rsidRPr="00743708" w:rsidRDefault="00C17804" w:rsidP="00C17804">
      <w:pPr>
        <w:spacing w:after="0"/>
        <w:jc w:val="right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sectPr w:rsidR="00C17804" w:rsidRPr="00743708" w:rsidSect="004D289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1C" w:rsidRDefault="00CF7C1C" w:rsidP="00D05A3B">
      <w:pPr>
        <w:spacing w:after="0" w:line="240" w:lineRule="auto"/>
      </w:pPr>
      <w:r>
        <w:separator/>
      </w:r>
    </w:p>
  </w:endnote>
  <w:endnote w:type="continuationSeparator" w:id="1">
    <w:p w:rsidR="00CF7C1C" w:rsidRDefault="00CF7C1C" w:rsidP="00D0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7710"/>
      <w:docPartObj>
        <w:docPartGallery w:val="Page Numbers (Bottom of Page)"/>
        <w:docPartUnique/>
      </w:docPartObj>
    </w:sdtPr>
    <w:sdtContent>
      <w:p w:rsidR="00215EB6" w:rsidRDefault="00572BB0">
        <w:pPr>
          <w:pStyle w:val="a8"/>
          <w:jc w:val="right"/>
        </w:pPr>
        <w:r>
          <w:fldChar w:fldCharType="begin"/>
        </w:r>
        <w:r w:rsidR="009338F1">
          <w:instrText xml:space="preserve"> PAGE   \* MERGEFORMAT </w:instrText>
        </w:r>
        <w:r>
          <w:fldChar w:fldCharType="separate"/>
        </w:r>
        <w:r w:rsidR="00FF38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5EB6" w:rsidRDefault="00215E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493"/>
      <w:docPartObj>
        <w:docPartGallery w:val="Page Numbers (Bottom of Page)"/>
        <w:docPartUnique/>
      </w:docPartObj>
    </w:sdtPr>
    <w:sdtContent>
      <w:p w:rsidR="00215EB6" w:rsidRDefault="00572BB0">
        <w:pPr>
          <w:pStyle w:val="a8"/>
          <w:jc w:val="right"/>
        </w:pPr>
        <w:r w:rsidRPr="00942DF6">
          <w:rPr>
            <w:sz w:val="22"/>
            <w:szCs w:val="22"/>
          </w:rPr>
          <w:fldChar w:fldCharType="begin"/>
        </w:r>
        <w:r w:rsidR="00215EB6" w:rsidRPr="00942DF6">
          <w:rPr>
            <w:sz w:val="22"/>
            <w:szCs w:val="22"/>
          </w:rPr>
          <w:instrText xml:space="preserve"> PAGE   \* MERGEFORMAT </w:instrText>
        </w:r>
        <w:r w:rsidRPr="00942DF6">
          <w:rPr>
            <w:sz w:val="22"/>
            <w:szCs w:val="22"/>
          </w:rPr>
          <w:fldChar w:fldCharType="separate"/>
        </w:r>
        <w:r w:rsidR="00FF3868">
          <w:rPr>
            <w:noProof/>
            <w:sz w:val="22"/>
            <w:szCs w:val="22"/>
          </w:rPr>
          <w:t>10</w:t>
        </w:r>
        <w:r w:rsidRPr="00942DF6">
          <w:rPr>
            <w:sz w:val="22"/>
            <w:szCs w:val="22"/>
          </w:rPr>
          <w:fldChar w:fldCharType="end"/>
        </w:r>
      </w:p>
    </w:sdtContent>
  </w:sdt>
  <w:p w:rsidR="00215EB6" w:rsidRDefault="00215E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1C" w:rsidRDefault="00CF7C1C" w:rsidP="00D05A3B">
      <w:pPr>
        <w:spacing w:after="0" w:line="240" w:lineRule="auto"/>
      </w:pPr>
      <w:r>
        <w:separator/>
      </w:r>
    </w:p>
  </w:footnote>
  <w:footnote w:type="continuationSeparator" w:id="1">
    <w:p w:rsidR="00CF7C1C" w:rsidRDefault="00CF7C1C" w:rsidP="00D0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4149"/>
    <w:multiLevelType w:val="hybridMultilevel"/>
    <w:tmpl w:val="304E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138A"/>
    <w:multiLevelType w:val="hybridMultilevel"/>
    <w:tmpl w:val="B64E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4F8"/>
    <w:multiLevelType w:val="hybridMultilevel"/>
    <w:tmpl w:val="EE7251B8"/>
    <w:lvl w:ilvl="0" w:tplc="4628F44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6E6B42"/>
    <w:multiLevelType w:val="hybridMultilevel"/>
    <w:tmpl w:val="741A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519"/>
    <w:multiLevelType w:val="hybridMultilevel"/>
    <w:tmpl w:val="8986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D2E44"/>
    <w:multiLevelType w:val="hybridMultilevel"/>
    <w:tmpl w:val="4C48F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70371"/>
    <w:multiLevelType w:val="hybridMultilevel"/>
    <w:tmpl w:val="B0B8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602D8"/>
    <w:multiLevelType w:val="hybridMultilevel"/>
    <w:tmpl w:val="9312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B98"/>
    <w:multiLevelType w:val="hybridMultilevel"/>
    <w:tmpl w:val="8B4E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23FB2"/>
    <w:multiLevelType w:val="hybridMultilevel"/>
    <w:tmpl w:val="1F683074"/>
    <w:lvl w:ilvl="0" w:tplc="5A6E8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631FB"/>
    <w:multiLevelType w:val="hybridMultilevel"/>
    <w:tmpl w:val="9F4EDB5C"/>
    <w:lvl w:ilvl="0" w:tplc="7EC27B1E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4322D"/>
    <w:multiLevelType w:val="hybridMultilevel"/>
    <w:tmpl w:val="5674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287F"/>
    <w:multiLevelType w:val="hybridMultilevel"/>
    <w:tmpl w:val="0B6C98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72F54"/>
    <w:multiLevelType w:val="hybridMultilevel"/>
    <w:tmpl w:val="D904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F5EF4"/>
    <w:multiLevelType w:val="hybridMultilevel"/>
    <w:tmpl w:val="0E3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612E2"/>
    <w:multiLevelType w:val="multilevel"/>
    <w:tmpl w:val="1E82A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B3B10FE"/>
    <w:multiLevelType w:val="hybridMultilevel"/>
    <w:tmpl w:val="0D54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220B8"/>
    <w:multiLevelType w:val="hybridMultilevel"/>
    <w:tmpl w:val="F7DA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17"/>
  </w:num>
  <w:num w:numId="6">
    <w:abstractNumId w:val="16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7"/>
  </w:num>
  <w:num w:numId="14">
    <w:abstractNumId w:val="13"/>
  </w:num>
  <w:num w:numId="15">
    <w:abstractNumId w:val="8"/>
  </w:num>
  <w:num w:numId="16">
    <w:abstractNumId w:val="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FE3"/>
    <w:rsid w:val="00001C4B"/>
    <w:rsid w:val="000170FE"/>
    <w:rsid w:val="00031339"/>
    <w:rsid w:val="000968C6"/>
    <w:rsid w:val="000A5DC5"/>
    <w:rsid w:val="000B742F"/>
    <w:rsid w:val="000F507D"/>
    <w:rsid w:val="001059EA"/>
    <w:rsid w:val="00127750"/>
    <w:rsid w:val="00215EB6"/>
    <w:rsid w:val="00231194"/>
    <w:rsid w:val="002C242E"/>
    <w:rsid w:val="002C3F7B"/>
    <w:rsid w:val="002D11ED"/>
    <w:rsid w:val="00315D62"/>
    <w:rsid w:val="00326A94"/>
    <w:rsid w:val="00331055"/>
    <w:rsid w:val="00341478"/>
    <w:rsid w:val="003E1CBC"/>
    <w:rsid w:val="003F63F7"/>
    <w:rsid w:val="00435B45"/>
    <w:rsid w:val="00442DCC"/>
    <w:rsid w:val="004B4FC0"/>
    <w:rsid w:val="004C3432"/>
    <w:rsid w:val="004C4FBC"/>
    <w:rsid w:val="004D2890"/>
    <w:rsid w:val="00507912"/>
    <w:rsid w:val="0054206D"/>
    <w:rsid w:val="00555E1D"/>
    <w:rsid w:val="00564B2A"/>
    <w:rsid w:val="00572BB0"/>
    <w:rsid w:val="00587B7E"/>
    <w:rsid w:val="005A06A1"/>
    <w:rsid w:val="005B7B4A"/>
    <w:rsid w:val="006145AE"/>
    <w:rsid w:val="00620350"/>
    <w:rsid w:val="00685FE3"/>
    <w:rsid w:val="006C733F"/>
    <w:rsid w:val="007126AC"/>
    <w:rsid w:val="00743708"/>
    <w:rsid w:val="007879A1"/>
    <w:rsid w:val="007C3792"/>
    <w:rsid w:val="007C7A10"/>
    <w:rsid w:val="007D401C"/>
    <w:rsid w:val="008022A2"/>
    <w:rsid w:val="00825B88"/>
    <w:rsid w:val="0083340D"/>
    <w:rsid w:val="00850720"/>
    <w:rsid w:val="0085209D"/>
    <w:rsid w:val="00876BD3"/>
    <w:rsid w:val="008C328B"/>
    <w:rsid w:val="00911875"/>
    <w:rsid w:val="009338F1"/>
    <w:rsid w:val="00984F0F"/>
    <w:rsid w:val="00A00776"/>
    <w:rsid w:val="00A533DE"/>
    <w:rsid w:val="00A678CC"/>
    <w:rsid w:val="00A757BB"/>
    <w:rsid w:val="00A95A96"/>
    <w:rsid w:val="00AC1D9C"/>
    <w:rsid w:val="00AE49E1"/>
    <w:rsid w:val="00B82949"/>
    <w:rsid w:val="00BE3875"/>
    <w:rsid w:val="00BE55C5"/>
    <w:rsid w:val="00C15A22"/>
    <w:rsid w:val="00C17804"/>
    <w:rsid w:val="00C5089E"/>
    <w:rsid w:val="00C743C6"/>
    <w:rsid w:val="00CB3C36"/>
    <w:rsid w:val="00CE0626"/>
    <w:rsid w:val="00CF00FE"/>
    <w:rsid w:val="00CF7C1C"/>
    <w:rsid w:val="00D05A3B"/>
    <w:rsid w:val="00D1462D"/>
    <w:rsid w:val="00D44175"/>
    <w:rsid w:val="00D53A33"/>
    <w:rsid w:val="00D5625D"/>
    <w:rsid w:val="00D63B4B"/>
    <w:rsid w:val="00D82D55"/>
    <w:rsid w:val="00DC5AF1"/>
    <w:rsid w:val="00E20A70"/>
    <w:rsid w:val="00E5169C"/>
    <w:rsid w:val="00E83676"/>
    <w:rsid w:val="00E92538"/>
    <w:rsid w:val="00E97758"/>
    <w:rsid w:val="00EA1981"/>
    <w:rsid w:val="00EA255D"/>
    <w:rsid w:val="00EC722F"/>
    <w:rsid w:val="00ED46EC"/>
    <w:rsid w:val="00EF212D"/>
    <w:rsid w:val="00EF23EB"/>
    <w:rsid w:val="00F0017A"/>
    <w:rsid w:val="00F05B35"/>
    <w:rsid w:val="00F30FCE"/>
    <w:rsid w:val="00F7439E"/>
    <w:rsid w:val="00FA0F8A"/>
    <w:rsid w:val="00FA238D"/>
    <w:rsid w:val="00FA2F81"/>
    <w:rsid w:val="00FC7152"/>
    <w:rsid w:val="00FE1B29"/>
    <w:rsid w:val="00FF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E92538"/>
    <w:pPr>
      <w:spacing w:after="0" w:line="240" w:lineRule="auto"/>
    </w:pPr>
    <w:tblPr>
      <w:tblInd w:w="0" w:type="dxa"/>
      <w:tblBorders>
        <w:top w:val="thickThinMediumGap" w:sz="24" w:space="0" w:color="auto"/>
        <w:left w:val="thickThinMediumGap" w:sz="24" w:space="0" w:color="auto"/>
        <w:bottom w:val="thickThinMediumGap" w:sz="24" w:space="0" w:color="auto"/>
        <w:right w:val="thickThinMediumGap" w:sz="24" w:space="0" w:color="auto"/>
        <w:insideH w:val="thickThinMediumGap" w:sz="24" w:space="0" w:color="auto"/>
        <w:insideV w:val="thickThinMedium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CB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D62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7C7A1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95A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FA0F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A0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uiPriority w:val="59"/>
    <w:rsid w:val="00C743C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836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10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Владелец</cp:lastModifiedBy>
  <cp:revision>6</cp:revision>
  <cp:lastPrinted>2015-11-21T06:44:00Z</cp:lastPrinted>
  <dcterms:created xsi:type="dcterms:W3CDTF">2017-03-21T01:46:00Z</dcterms:created>
  <dcterms:modified xsi:type="dcterms:W3CDTF">2017-03-28T02:51:00Z</dcterms:modified>
</cp:coreProperties>
</file>