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val="clear" w:color="auto" w:fill="FFFFFF"/>
        <w:ind w:left="0" w:hanging="0"/>
        <w:jc w:val="center"/>
        <w:rPr>
          <w:bCs/>
          <w:color w:val="000000"/>
          <w:sz w:val="28"/>
          <w:szCs w:val="28"/>
        </w:rPr>
      </w:pPr>
      <w:r>
        <w:rPr/>
        <w:drawing>
          <wp:anchor behindDoc="0" distT="0" distB="12700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29960" cy="85255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ind w:left="0" w:right="48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ind w:left="0" w:right="48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br w:type="page"/>
      </w:r>
    </w:p>
    <w:p>
      <w:pPr>
        <w:pStyle w:val="Normal"/>
        <w:shd w:val="clear" w:color="auto" w:fill="FFFFFF"/>
        <w:ind w:left="0" w:right="48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ind w:left="0" w:right="0" w:hang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Настоящее Положение разработано на основании приказа Главного управления по физической культуре, спорту и  туризму администрации города Красноярска от 18.11.2014 года №108.</w:t>
      </w:r>
    </w:p>
    <w:p>
      <w:pPr>
        <w:pStyle w:val="Normal"/>
        <w:shd w:val="clear" w:color="auto" w:fill="FFFFFF"/>
        <w:spacing w:beforeAutospacing="1" w:afterAutospacing="1"/>
        <w:ind w:left="0" w:hanging="0"/>
        <w:jc w:val="center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 Общее положение</w:t>
      </w:r>
    </w:p>
    <w:p>
      <w:pPr>
        <w:pStyle w:val="Normal"/>
        <w:shd w:val="clear" w:color="auto" w:fill="FFFFFF"/>
        <w:tabs>
          <w:tab w:val="left" w:pos="720" w:leader="none"/>
        </w:tabs>
        <w:spacing w:before="29" w:after="0"/>
        <w:ind w:lef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  <w:tab/>
        <w:t>Спортивно-</w:t>
      </w:r>
      <w:r>
        <w:rPr>
          <w:sz w:val="28"/>
          <w:szCs w:val="28"/>
        </w:rPr>
        <w:t xml:space="preserve">физкультурный клуб по месту жительства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орпедо», (далее по тексту - СФК) является структурным подразделением МАУДО «СДЮСШОР «Красный Яр» (далее  – Учреждение) способствующим развитию физической культуры  населения города Красноярска с элементами игровых видов спорта: регби, тенниса, футбола, волонтерского движения.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 w:leader="none"/>
        </w:tabs>
        <w:spacing w:before="19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СФК создан в целях широкого привлечения жителей города Красноярска  к регулярным занятиям физической культурой и спортом с учётом их интересов, пропаганды здорового образа жизни, активного отдыха, повышения уровня физической закалки, подготовке к труду и защите Родины.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 w:leader="none"/>
        </w:tabs>
        <w:spacing w:before="1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СФК действует в соответствии с Положением о СФК, Уставом Учреждения и не является юридическим лицом.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Клуба (юридический  адрес): 660048, Красноярск, ул. Маерчака, 57, Железнодорожный район.</w:t>
      </w:r>
    </w:p>
    <w:p>
      <w:pPr>
        <w:pStyle w:val="Normal"/>
        <w:shd w:val="clear" w:color="auto" w:fill="FFFFFF"/>
        <w:tabs>
          <w:tab w:val="left" w:pos="725" w:leader="none"/>
        </w:tabs>
        <w:spacing w:beforeAutospacing="1" w:afterAutospacing="1"/>
        <w:ind w:left="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Основные цели и задачи СФК</w:t>
      </w:r>
    </w:p>
    <w:p>
      <w:pPr>
        <w:pStyle w:val="Normal"/>
        <w:shd w:val="clear" w:color="auto" w:fill="FFFFFF"/>
        <w:tabs>
          <w:tab w:val="left" w:pos="725" w:leader="none"/>
        </w:tabs>
        <w:spacing w:before="10" w:after="0"/>
        <w:ind w:lef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  <w:tab/>
        <w:t>Развитие в городе Красноярске физической культуры и массового спорта по месту жительства горожан с элементами игровых видов спорта: регби, теннис, футбол, атак же развитие волонтерского движения.</w:t>
      </w:r>
      <w:r>
        <w:rPr>
          <w:sz w:val="30"/>
          <w:szCs w:val="30"/>
        </w:rPr>
        <w:t xml:space="preserve"> 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01" w:leader="none"/>
        </w:tabs>
        <w:ind w:left="0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Всестороннее удовлетворение потребности граждан в двигательной активности, приобщение жителей г. Красноярска к здоровому образу жизни и занятиям физической культурой и спортом.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01" w:leader="none"/>
        </w:tabs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Активное содействие физическому и духовному воспитанию жителей города Красноярска, внедрение физической культуры и спорта в повседневную их жизнь, организация работы по укреплению их здоровья и  повышения работоспособности. Осуществление мероприятий по популяризации физической культуры и спорта среди различных групп населения. </w:t>
      </w:r>
      <w:r>
        <w:rPr>
          <w:rStyle w:val="Text21"/>
          <w:color w:val="00000A"/>
          <w:sz w:val="28"/>
          <w:szCs w:val="28"/>
        </w:rPr>
        <w:t>Привлечение максимально возможного числа детей, подростков, молодежи и граждан пенсионного возраста к систематическим занятиям физической культурой и спортом.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01" w:leader="none"/>
        </w:tabs>
        <w:ind w:left="0" w:hanging="360"/>
        <w:jc w:val="both"/>
        <w:rPr>
          <w:color w:val="000000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Организация и проведение массовых оздоровительных, физкультурных и спортивных мероприятий, направленных на укрепление их здоровья и всестороннее физическое развитие.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01" w:leader="none"/>
        </w:tabs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клубных занятий в спортивных секциях и группах оздоровительной направленности.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01" w:leader="none"/>
        </w:tabs>
        <w:ind w:left="0" w:hanging="360"/>
        <w:jc w:val="both"/>
        <w:rPr>
          <w:rStyle w:val="Text21"/>
          <w:color w:val="000000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Создание спортивных любительских объединений, секций и команд по видам спорта.</w:t>
      </w:r>
    </w:p>
    <w:p>
      <w:pPr>
        <w:pStyle w:val="ConsPlusNormal"/>
        <w:widowControl/>
        <w:numPr>
          <w:ilvl w:val="0"/>
          <w:numId w:val="2"/>
        </w:numPr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Оказание содействия педагогическим коллективам других образовательных учреждений в реализации дополнительных общеобразовательных программ в области физической культуры и спорта, организации досуговой и внеурочной деятельности детей, а также детским и юношеским общественным объединениям, и организациям на основе договора или соглашения.</w:t>
      </w:r>
    </w:p>
    <w:p>
      <w:pPr>
        <w:pStyle w:val="ConsPlusNormal"/>
        <w:widowControl/>
        <w:numPr>
          <w:ilvl w:val="0"/>
          <w:numId w:val="2"/>
        </w:numPr>
        <w:ind w:left="0" w:hanging="0"/>
        <w:jc w:val="both"/>
        <w:rPr>
          <w:rStyle w:val="Text21"/>
          <w:rFonts w:ascii="Times New Roman" w:hAnsi="Times New Roman" w:cs="Times New Roman"/>
          <w:color w:val="00000A"/>
          <w:sz w:val="28"/>
          <w:szCs w:val="28"/>
        </w:rPr>
      </w:pPr>
      <w:r>
        <w:rPr>
          <w:rStyle w:val="Text21"/>
          <w:rFonts w:cs="Times New Roman" w:ascii="Times New Roman" w:hAnsi="Times New Roman"/>
          <w:color w:val="00000A"/>
          <w:sz w:val="28"/>
          <w:szCs w:val="28"/>
        </w:rPr>
        <w:t>Добровольческая деятельность, основанная на идеях бескорыстного служения гуманным идеалам человечества и не преследующая целей извлечения прибыли, получения оплаты или карьерного роста; получение всестороннего удовлетворения своих личных и социальных потребностей путём оказания помощи другим людям.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01" w:leader="none"/>
        </w:tabs>
        <w:ind w:left="0" w:hanging="360"/>
        <w:jc w:val="both"/>
        <w:rPr>
          <w:rStyle w:val="Text21"/>
          <w:color w:val="000000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Популяризация здорового образа жизни.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01" w:leader="none"/>
        </w:tabs>
        <w:ind w:left="0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Временной режим работы Клуба определяется с 9 до 20 часов.</w:t>
      </w:r>
    </w:p>
    <w:p>
      <w:pPr>
        <w:pStyle w:val="Normal"/>
        <w:spacing w:beforeAutospacing="1" w:afterAutospacing="1"/>
        <w:ind w:left="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 Организация деятельности СФК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СФК вправе осуществлять следующую деятельность: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3.1 Методическую работу, направленную на совершенствование физкультурной и спортивной деятельности.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3.2     Пропаганду физической культуры и спорта, здорового образа жизни, организацию содержательного досуга, привлечение широких масс населения к спортивно-массовым мероприятиям.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3.3   Формирование знаний и навыков личной и общественной гигиены, самоконтроля, оказания первой помощи.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3.4     Внедрение новых форм и методов физического воспитания, передовой опыт и достижения науки.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3.5  Ведение подготовки членов клуба к выполнению нормативов спортивных разрядов, массовых спортивных разрядов, норм ГТО.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3.6    Проведение работ по привлечению населения города Красноярска к участию и проведению массовых физкультурно-оздоровительных и спортивных мероприятий.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3.7  Организация и проведение массовых спортивных соревнований, смотров-конкурсов на лучшую постановку физкультурно-оздоровительной и спортивной работы среди учебных групп, отделений клуба.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3.8 Волонтерская деятельность.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hanging="0"/>
        <w:jc w:val="center"/>
        <w:rPr>
          <w:rStyle w:val="Text21"/>
          <w:b/>
          <w:b/>
          <w:color w:val="00000A"/>
          <w:sz w:val="28"/>
          <w:szCs w:val="28"/>
        </w:rPr>
      </w:pPr>
      <w:r>
        <w:rPr>
          <w:rStyle w:val="Text21"/>
          <w:b/>
          <w:color w:val="00000A"/>
          <w:sz w:val="28"/>
          <w:szCs w:val="28"/>
        </w:rPr>
        <w:t>4. Члены СФК</w:t>
      </w:r>
    </w:p>
    <w:p>
      <w:pPr>
        <w:pStyle w:val="Normal"/>
        <w:ind w:left="0" w:hanging="0"/>
        <w:jc w:val="center"/>
        <w:rPr>
          <w:rStyle w:val="Text21"/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 xml:space="preserve">4.1 Членом СФК могут быть дети и любой другой житель города Красноярска с 6 до 83 лет. 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4.2 Члены СФК имеют право: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 участвовать в работе собраний и конференций спортивно- физкультурного клуба;</w:t>
      </w:r>
    </w:p>
    <w:p>
      <w:pPr>
        <w:pStyle w:val="Normal"/>
        <w:tabs>
          <w:tab w:val="left" w:pos="142" w:leader="none"/>
          <w:tab w:val="left" w:pos="284" w:leader="none"/>
        </w:tabs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 xml:space="preserve">- повышать квалификацию по избранному разделу физкультурно-общественной деятельности; 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  заниматься физической культурой и спортом в группах, секциях, командах клуба;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 выступать  на соревнованиях, участвовать в физкультурных праздниках;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 xml:space="preserve">-  пользоваться спортивными сооружениями Учреждения и инвентарем клуба. 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 xml:space="preserve">4.3 </w:t>
        <w:tab/>
        <w:t>Члены СФК обязаны: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участвовать в работе клуба, выполнять все решения и руководящие указания   директора Учреждения и начальника СФК;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 xml:space="preserve">-  совершенствовать свою физическую подготовку и спортивное мастерство; 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 вести здоровый образ жизни;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 показывать пример организованности и дисциплинированности на занятиях, соревнованиях;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 xml:space="preserve">- активно участвовать в проведении массовых физкультурно-оздоровительных и спортивных мероприятий клуба и Учреждения; 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 xml:space="preserve">- оказывать практическую помощь другим членам клуба в повышении физической подготовленности и спортивного мастерства; 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бережно относиться к имуществу клуба, спортивному инвентарю и спортивной форме;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регулярно проходить медицинский осмотр, вести самоконтроль за состоянием своего организма, соблюдать личную и общественную гигиену; иметь собственную тренировочную форму для занятий.</w:t>
      </w:r>
    </w:p>
    <w:p>
      <w:pPr>
        <w:pStyle w:val="Normal"/>
        <w:shd w:val="clear" w:color="auto" w:fill="FFFFFF"/>
        <w:spacing w:beforeAutospacing="1" w:afterAutospacing="1"/>
        <w:ind w:left="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Управление СФК</w:t>
      </w:r>
    </w:p>
    <w:p>
      <w:pPr>
        <w:pStyle w:val="Normal"/>
        <w:shd w:val="clear" w:color="auto" w:fill="FFFFFF"/>
        <w:tabs>
          <w:tab w:val="left" w:pos="4090" w:leader="none"/>
        </w:tabs>
        <w:ind w:lef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>
        <w:rPr>
          <w:rStyle w:val="Text21"/>
          <w:color w:val="00000A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Непосредственное, текущее руководство клубом осуществляет начальник СФК, назначаемый директором Учреждения.</w:t>
      </w:r>
      <w:r>
        <w:rPr>
          <w:color w:val="000000"/>
          <w:sz w:val="27"/>
          <w:szCs w:val="27"/>
          <w:shd w:fill="FFFFFF" w:val="clear"/>
        </w:rPr>
        <w:t xml:space="preserve"> </w:t>
      </w:r>
    </w:p>
    <w:p>
      <w:pPr>
        <w:pStyle w:val="Normal"/>
        <w:ind w:lef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>
        <w:rPr>
          <w:rStyle w:val="Text21"/>
          <w:color w:val="00000A"/>
          <w:sz w:val="28"/>
          <w:szCs w:val="28"/>
        </w:rPr>
        <w:t xml:space="preserve">  Общий контроль, принятие решений по всем значимым вопросам, а также подписание официальных документов осуществляет директор Учреждения.</w:t>
      </w:r>
    </w:p>
    <w:p>
      <w:pPr>
        <w:pStyle w:val="Normal"/>
        <w:shd w:val="clear" w:color="auto" w:fill="FFFFFF"/>
        <w:tabs>
          <w:tab w:val="left" w:pos="4090" w:leader="none"/>
        </w:tabs>
        <w:ind w:lef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 </w:t>
      </w:r>
      <w:r>
        <w:rPr>
          <w:rStyle w:val="Text21"/>
          <w:color w:val="00000A"/>
          <w:sz w:val="28"/>
          <w:szCs w:val="28"/>
        </w:rPr>
        <w:t>СФК  отчитывается за свою деятельность перед директором Учреждения.</w:t>
      </w:r>
    </w:p>
    <w:p>
      <w:pPr>
        <w:pStyle w:val="Normal"/>
        <w:shd w:val="clear" w:color="auto" w:fill="FFFFFF"/>
        <w:tabs>
          <w:tab w:val="left" w:pos="709" w:leader="none"/>
          <w:tab w:val="left" w:pos="4090" w:leader="none"/>
        </w:tabs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>
        <w:rPr>
          <w:rStyle w:val="Text21"/>
          <w:color w:val="00000A"/>
          <w:sz w:val="28"/>
          <w:szCs w:val="28"/>
        </w:rPr>
        <w:t xml:space="preserve">    В период временного отсутствия директора его обязанности исполняет работник Учреждения, определяемый приказом Красспорта. Временно исполняющий обязанности директора работник Учреждения имеет права и обязанности директора в полном объеме, если иное не предусмотрено приказом Красспорта.</w:t>
      </w:r>
    </w:p>
    <w:p>
      <w:pPr>
        <w:pStyle w:val="Normal"/>
        <w:shd w:val="clear" w:color="auto" w:fill="FFFFFF"/>
        <w:tabs>
          <w:tab w:val="left" w:pos="709" w:leader="none"/>
          <w:tab w:val="left" w:pos="4090" w:leader="none"/>
        </w:tabs>
        <w:ind w:left="0" w:hanging="0"/>
        <w:jc w:val="center"/>
        <w:rPr>
          <w:rStyle w:val="Text21"/>
          <w:b/>
          <w:b/>
          <w:color w:val="00000A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  <w:tab/>
      </w:r>
      <w:r>
        <w:rPr>
          <w:rStyle w:val="Text21"/>
          <w:b/>
          <w:color w:val="00000A"/>
          <w:sz w:val="28"/>
          <w:szCs w:val="28"/>
        </w:rPr>
        <w:t>Права и обязанности СФК</w:t>
      </w:r>
    </w:p>
    <w:p>
      <w:pPr>
        <w:pStyle w:val="Normal"/>
        <w:shd w:val="clear" w:color="auto" w:fill="FFFFFF"/>
        <w:tabs>
          <w:tab w:val="left" w:pos="0" w:leader="none"/>
          <w:tab w:val="left" w:pos="4090" w:leader="none"/>
        </w:tabs>
        <w:jc w:val="center"/>
        <w:rPr>
          <w:rStyle w:val="Text21"/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4090" w:leader="none"/>
        </w:tabs>
        <w:ind w:left="0" w:hanging="0"/>
        <w:jc w:val="both"/>
        <w:rPr>
          <w:color w:val="000000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6.1 СФК  в  установленном   порядке,  по согласованию  с  директором Учреждения:</w:t>
      </w:r>
    </w:p>
    <w:p>
      <w:pPr>
        <w:pStyle w:val="Normal"/>
        <w:shd w:val="clear" w:color="auto" w:fill="FFFFFF"/>
        <w:tabs>
          <w:tab w:val="left" w:pos="4090" w:leader="none"/>
        </w:tabs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приобретает и выдает для пользования членам клуба спортивный инвентарь, предоставляет служебные записки инструкторов по спорту формируемой до 15 декабря текущего года;</w:t>
      </w:r>
    </w:p>
    <w:p>
      <w:pPr>
        <w:pStyle w:val="Normal"/>
        <w:shd w:val="clear" w:color="auto" w:fill="FFFFFF"/>
        <w:tabs>
          <w:tab w:val="left" w:pos="4090" w:leader="none"/>
        </w:tabs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>
        <w:rPr>
          <w:rStyle w:val="Text21"/>
          <w:color w:val="00000A"/>
          <w:sz w:val="28"/>
          <w:szCs w:val="28"/>
        </w:rPr>
        <w:t xml:space="preserve"> пределах своей компетенции осуществляет подбор и расстановку кадров внутри клуба;</w:t>
      </w:r>
    </w:p>
    <w:p>
      <w:pPr>
        <w:pStyle w:val="Normal"/>
        <w:shd w:val="clear" w:color="auto" w:fill="FFFFFF"/>
        <w:tabs>
          <w:tab w:val="left" w:pos="4090" w:leader="none"/>
        </w:tabs>
        <w:ind w:left="0" w:hanging="0"/>
        <w:jc w:val="both"/>
        <w:rPr>
          <w:color w:val="000000"/>
          <w:sz w:val="28"/>
          <w:szCs w:val="28"/>
        </w:rPr>
      </w:pPr>
      <w:r>
        <w:rPr>
          <w:rStyle w:val="Text21"/>
          <w:color w:val="000000"/>
          <w:sz w:val="28"/>
          <w:szCs w:val="28"/>
        </w:rPr>
        <w:t>- м</w:t>
      </w:r>
      <w:r>
        <w:rPr>
          <w:color w:val="000000"/>
          <w:sz w:val="28"/>
          <w:szCs w:val="28"/>
        </w:rPr>
        <w:t xml:space="preserve">ожет привлекать к работе инструкторов по спорту в свободное от основной работы время; </w:t>
      </w:r>
    </w:p>
    <w:p>
      <w:pPr>
        <w:pStyle w:val="Normal"/>
        <w:shd w:val="clear" w:color="auto" w:fill="FFFFFF"/>
        <w:tabs>
          <w:tab w:val="left" w:pos="4090" w:leader="none"/>
        </w:tabs>
        <w:ind w:left="0" w:hanging="0"/>
        <w:jc w:val="both"/>
        <w:rPr>
          <w:color w:val="000000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проводит массовые соревнования, тренировочные сборы;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left" w:pos="4090" w:leader="none"/>
        </w:tabs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-направляет команды и отдельных спортсменов на соревнования;</w:t>
      </w:r>
    </w:p>
    <w:p>
      <w:pPr>
        <w:pStyle w:val="Normal"/>
        <w:shd w:val="clear" w:color="auto" w:fill="FFFFFF"/>
        <w:tabs>
          <w:tab w:val="left" w:pos="4090" w:leader="none"/>
        </w:tabs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>
        <w:rPr>
          <w:rStyle w:val="Text21"/>
          <w:color w:val="00000A"/>
          <w:sz w:val="28"/>
          <w:szCs w:val="28"/>
        </w:rPr>
        <w:t>носит предложения на рассмотрение директора о поощрении физкультурного актива, отдельных спортсменов за высокие показатели в развитии массовой физкультурно-оздоровительной и спортивной работы;</w:t>
      </w:r>
    </w:p>
    <w:p>
      <w:pPr>
        <w:pStyle w:val="Normal"/>
        <w:shd w:val="clear" w:color="auto" w:fill="FFFFFF"/>
        <w:tabs>
          <w:tab w:val="left" w:pos="4090" w:leader="none"/>
        </w:tabs>
        <w:ind w:left="0" w:hanging="0"/>
        <w:jc w:val="both"/>
        <w:rPr>
          <w:rStyle w:val="Text2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Text21"/>
          <w:color w:val="00000A"/>
          <w:sz w:val="28"/>
          <w:szCs w:val="28"/>
        </w:rPr>
        <w:t>-  ходатайствует перед директором Учреждения о присвоении  спортивных и  массовых  разрядов  членам спортивного  клуба.</w:t>
      </w:r>
    </w:p>
    <w:p>
      <w:pPr>
        <w:pStyle w:val="Normal"/>
        <w:ind w:left="0" w:hanging="0"/>
        <w:jc w:val="both"/>
        <w:rPr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Оказание клубом платных услуг населению производится на основании Положения о платных услугах МАУДО «СДЮСШОР «Красный Яр», в соответствии с ценами, утвержденными Администрацией г. Красноярска (</w:t>
      </w:r>
      <w:r>
        <w:rPr>
          <w:sz w:val="28"/>
          <w:szCs w:val="28"/>
        </w:rPr>
        <w:t>Постановление Главы города об утверждении стоимости услуги от 10.10.2007 №522</w:t>
      </w:r>
      <w:r>
        <w:rPr/>
        <w:t>).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 xml:space="preserve">6.2  </w:t>
        <w:tab/>
        <w:t>Для достижения своих целей СФК может осуществлять: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разработку и выполнение календарных планов массовых оздоровительных, физкультурных и спортивных мероприятий, обеспечивать безопасность их проведения;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обеспечивать контроль за занятиями в группах и секциях СФК;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регистрировать, вести учет рекордов и спортивных достижений, формировать сборные команды по видам спорта и обеспечивать их участие в спортивных соревнованиях;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организовывать и проводить занятия в спортивных секциях, группах, сборных командах клуба по спортивным интересам;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организовывать совместно с органами здравоохранения медицинский контроль за состоянием здоровья занимающихся физической культурой и спортом в секциях и группах спортивного клуба;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 xml:space="preserve">- обеспечивать рациональное и эффективное использование материально-технической базы - спортивных сооружений, инвентаря и оборудования, загородных оздоровительно-спортивных лагерей, зон отдыха; 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>- организовывать работу по оказанию платных услуг населению;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 xml:space="preserve"> </w:t>
      </w:r>
      <w:r>
        <w:rPr>
          <w:rStyle w:val="Text21"/>
          <w:color w:val="00000A"/>
          <w:sz w:val="28"/>
          <w:szCs w:val="28"/>
        </w:rPr>
        <w:t>- составлять текущие и перспективные планы развития массовой физкультурно-оздоровительной и учебно-спортивной работы, сметы расходов клуба.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 xml:space="preserve">Наполняемость групп для проведения занятий должна соответствовать нормам: 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 занятий, возраст обучающихся</w:t>
      </w:r>
    </w:p>
    <w:p>
      <w:pPr>
        <w:pStyle w:val="Normal"/>
        <w:ind w:lef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наполняемость учебных групп</w:t>
      </w:r>
    </w:p>
    <w:tbl>
      <w:tblPr>
        <w:tblW w:w="9609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99"/>
        <w:gridCol w:w="1848"/>
        <w:gridCol w:w="1935"/>
        <w:gridCol w:w="1883"/>
        <w:gridCol w:w="2044"/>
      </w:tblGrid>
      <w:tr>
        <w:trPr>
          <w:trHeight w:val="130" w:hRule="atLeast"/>
          <w:cantSplit w:val="true"/>
        </w:trPr>
        <w:tc>
          <w:tcPr>
            <w:tcW w:w="18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F2F2F2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обучения</w:t>
            </w:r>
          </w:p>
        </w:tc>
        <w:tc>
          <w:tcPr>
            <w:tcW w:w="184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F2F2F2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Возраст, лет</w:t>
            </w:r>
          </w:p>
        </w:tc>
        <w:tc>
          <w:tcPr>
            <w:tcW w:w="193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F2F2F2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 в группе</w:t>
            </w:r>
          </w:p>
        </w:tc>
        <w:tc>
          <w:tcPr>
            <w:tcW w:w="39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2F2F2" w:val="clear"/>
            <w:tcMar>
              <w:left w:w="98" w:type="dxa"/>
            </w:tcMar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</w:tr>
      <w:tr>
        <w:trPr>
          <w:cantSplit w:val="true"/>
        </w:trPr>
        <w:tc>
          <w:tcPr>
            <w:tcW w:w="1899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F2F2F2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8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F2F2F2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F2F2F2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3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F2F2F2" w:val="clear"/>
            <w:tcMar>
              <w:left w:w="98" w:type="dxa"/>
            </w:tcMar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дней</w:t>
            </w:r>
          </w:p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неделю </w:t>
            </w:r>
          </w:p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более)</w:t>
            </w:r>
          </w:p>
        </w:tc>
        <w:tc>
          <w:tcPr>
            <w:tcW w:w="204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2F2F2" w:val="clear"/>
            <w:tcMar>
              <w:left w:w="98" w:type="dxa"/>
            </w:tcMar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одного занятия</w:t>
            </w:r>
          </w:p>
        </w:tc>
      </w:tr>
      <w:tr>
        <w:trPr/>
        <w:tc>
          <w:tcPr>
            <w:tcW w:w="1899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6-7 лет </w:t>
            </w:r>
          </w:p>
        </w:tc>
        <w:tc>
          <w:tcPr>
            <w:tcW w:w="193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04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мин.</w:t>
            </w:r>
          </w:p>
        </w:tc>
      </w:tr>
      <w:tr>
        <w:trPr/>
        <w:tc>
          <w:tcPr>
            <w:tcW w:w="1899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8-10 лет </w:t>
            </w:r>
          </w:p>
        </w:tc>
        <w:tc>
          <w:tcPr>
            <w:tcW w:w="193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45-90 мин.</w:t>
            </w:r>
          </w:p>
        </w:tc>
      </w:tr>
      <w:tr>
        <w:trPr/>
        <w:tc>
          <w:tcPr>
            <w:tcW w:w="1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11-13 лет </w:t>
            </w:r>
          </w:p>
        </w:tc>
        <w:tc>
          <w:tcPr>
            <w:tcW w:w="19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45-90 мин.</w:t>
            </w:r>
          </w:p>
        </w:tc>
      </w:tr>
      <w:tr>
        <w:trPr/>
        <w:tc>
          <w:tcPr>
            <w:tcW w:w="1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 и старше</w:t>
            </w:r>
          </w:p>
        </w:tc>
        <w:tc>
          <w:tcPr>
            <w:tcW w:w="19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hanging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45-90 мин.</w:t>
            </w:r>
          </w:p>
        </w:tc>
      </w:tr>
    </w:tbl>
    <w:p>
      <w:pPr>
        <w:pStyle w:val="Normal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Приём в  СФК осуществляется при наличии медицинской справки о состоянии здоровья гражданина (ребёнка)  (с заключением о возможности заниматься физической культурой и спортом по основной дисциплине) на основании заявления родителей (законных представителей).</w:t>
      </w:r>
    </w:p>
    <w:p>
      <w:pPr>
        <w:pStyle w:val="Normal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7. Взаимодействие с иными структурными подразделениями</w:t>
      </w:r>
    </w:p>
    <w:p>
      <w:pPr>
        <w:pStyle w:val="Normal"/>
        <w:spacing w:beforeAutospacing="1" w:afterAutospacing="1"/>
        <w:ind w:left="0" w:hanging="0"/>
        <w:rPr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 xml:space="preserve">7.1  </w:t>
      </w:r>
      <w:r>
        <w:rPr>
          <w:sz w:val="28"/>
          <w:szCs w:val="28"/>
        </w:rPr>
        <w:t>В своей деятельности СФК взаимодействует с другими структурными подразделениями Учреждения.</w:t>
      </w:r>
    </w:p>
    <w:p>
      <w:pPr>
        <w:pStyle w:val="Normal"/>
        <w:spacing w:beforeAutospacing="1" w:afterAutospacing="1"/>
        <w:ind w:left="0" w:hanging="0"/>
        <w:jc w:val="center"/>
        <w:rPr>
          <w:rStyle w:val="Text21"/>
          <w:b/>
          <w:b/>
          <w:color w:val="00000A"/>
          <w:sz w:val="28"/>
          <w:szCs w:val="28"/>
        </w:rPr>
      </w:pPr>
      <w:r>
        <w:rPr>
          <w:rStyle w:val="Text21"/>
          <w:b/>
          <w:color w:val="00000A"/>
          <w:sz w:val="28"/>
          <w:szCs w:val="28"/>
        </w:rPr>
        <w:t>8. Учет и отчетность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 xml:space="preserve">12.1 </w:t>
      </w:r>
      <w:r>
        <w:rPr>
          <w:sz w:val="28"/>
          <w:szCs w:val="28"/>
        </w:rPr>
        <w:t>Работа Клуба проводится в соответствии с перспективными, текущими планами и расписанием работы, согласованными с Учреждением, учредителем</w:t>
      </w:r>
      <w:r>
        <w:rPr>
          <w:rStyle w:val="Text21"/>
          <w:color w:val="00000A"/>
          <w:sz w:val="28"/>
          <w:szCs w:val="28"/>
        </w:rPr>
        <w:t>.</w:t>
      </w:r>
    </w:p>
    <w:p>
      <w:pPr>
        <w:pStyle w:val="Normal"/>
        <w:ind w:left="0" w:hanging="0"/>
        <w:jc w:val="both"/>
        <w:rPr>
          <w:sz w:val="28"/>
          <w:szCs w:val="28"/>
        </w:rPr>
      </w:pPr>
      <w:r>
        <w:rPr>
          <w:rStyle w:val="Text21"/>
          <w:color w:val="00000A"/>
          <w:sz w:val="28"/>
          <w:szCs w:val="28"/>
        </w:rPr>
        <w:t xml:space="preserve">12.2  </w:t>
      </w:r>
      <w:r>
        <w:rPr>
          <w:sz w:val="28"/>
          <w:szCs w:val="28"/>
        </w:rPr>
        <w:t>Учет работы производится в журналах установленного образца.</w:t>
      </w:r>
    </w:p>
    <w:p>
      <w:pPr>
        <w:pStyle w:val="Normal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12.3 Клуб ведет иную документацию в соответствии с требованиями Учредителя.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sz w:val="28"/>
          <w:szCs w:val="28"/>
        </w:rPr>
        <w:t>12.4  Администрация Клуба представляет статистическую и бухгалтерскую отчетность в установленные сроки, ежегодно отчитывается перед Учредителем об итогах финансово-хозяйственной деятельности.</w:t>
      </w:r>
    </w:p>
    <w:p>
      <w:pPr>
        <w:pStyle w:val="Normal"/>
        <w:ind w:left="0" w:hanging="0"/>
        <w:jc w:val="both"/>
        <w:rPr>
          <w:rStyle w:val="Text21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hanging="0"/>
        <w:jc w:val="center"/>
        <w:rPr>
          <w:b/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7"/>
          <w:szCs w:val="27"/>
          <w:shd w:fill="FFFFFF" w:val="clear"/>
        </w:rPr>
        <w:t xml:space="preserve">9. </w:t>
      </w:r>
      <w:r>
        <w:rPr>
          <w:b/>
          <w:bCs/>
          <w:color w:val="000000"/>
          <w:sz w:val="28"/>
          <w:szCs w:val="28"/>
          <w:shd w:fill="FFFFFF" w:val="clear"/>
        </w:rPr>
        <w:t>Финансирование клуба</w:t>
      </w:r>
    </w:p>
    <w:p>
      <w:pPr>
        <w:pStyle w:val="Normal"/>
        <w:ind w:left="0" w:hanging="0"/>
        <w:jc w:val="center"/>
        <w:rPr>
          <w:b/>
          <w:b/>
          <w:bCs/>
          <w:color w:val="000000"/>
          <w:sz w:val="27"/>
          <w:szCs w:val="27"/>
          <w:shd w:fill="FFFFFF" w:val="clear"/>
        </w:rPr>
      </w:pPr>
      <w:r>
        <w:rPr>
          <w:b/>
          <w:bCs/>
          <w:color w:val="000000"/>
          <w:sz w:val="27"/>
          <w:szCs w:val="27"/>
          <w:shd w:fill="FFFFFF" w:val="clear"/>
        </w:rPr>
      </w:r>
    </w:p>
    <w:p>
      <w:pPr>
        <w:pStyle w:val="Normal"/>
        <w:ind w:left="0" w:hanging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Финансирование деятельности клуба складывается из:</w:t>
      </w:r>
    </w:p>
    <w:p>
      <w:pPr>
        <w:pStyle w:val="Normal"/>
        <w:ind w:left="0" w:hanging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- бюджетного финансирования Учреждения согласно штатному расписанию;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- целевых финансируемых клубных программ, проектов;</w:t>
      </w:r>
    </w:p>
    <w:p>
      <w:pPr>
        <w:pStyle w:val="Normal"/>
        <w:ind w:left="0" w:hanging="0"/>
        <w:jc w:val="both"/>
        <w:rPr>
          <w:rStyle w:val="Text21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- спонсорских (благотворительных) средств.</w:t>
      </w:r>
    </w:p>
    <w:p>
      <w:pPr>
        <w:pStyle w:val="Normal"/>
        <w:ind w:left="0" w:hanging="0"/>
        <w:jc w:val="both"/>
        <w:rPr>
          <w:rStyle w:val="Text21"/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ind w:left="0" w:hanging="0"/>
        <w:jc w:val="both"/>
        <w:rPr>
          <w:rStyle w:val="Text21"/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tabs>
          <w:tab w:val="left" w:pos="4090" w:leader="none"/>
        </w:tabs>
        <w:ind w:lef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4090" w:leader="none"/>
        </w:tabs>
        <w:ind w:left="0" w:hanging="0"/>
        <w:jc w:val="both"/>
        <w:rPr/>
      </w:pPr>
      <w:r>
        <w:rPr/>
      </w:r>
    </w:p>
    <w:sectPr>
      <w:type w:val="nextPage"/>
      <w:pgSz w:w="11906" w:h="16838"/>
      <w:pgMar w:left="1560" w:right="850" w:header="0" w:top="1134" w:footer="0" w:bottom="85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1.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2.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5808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21" w:customStyle="1">
    <w:name w:val="text21"/>
    <w:basedOn w:val="DefaultParagraphFont"/>
    <w:qFormat/>
    <w:rsid w:val="001053e4"/>
    <w:rPr>
      <w:color w:val="333333"/>
      <w:sz w:val="187"/>
      <w:szCs w:val="187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a7336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rFonts w:ascii="Times New Roman" w:hAnsi="Times New Roman" w:cs="Times New Roman"/>
      <w:sz w:val="2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rsid w:val="00a755a4"/>
    <w:pPr>
      <w:widowControl/>
      <w:spacing w:beforeAutospacing="1" w:afterAutospacing="1"/>
      <w:ind w:firstLine="480"/>
    </w:pPr>
    <w:rPr>
      <w:sz w:val="24"/>
      <w:szCs w:val="24"/>
    </w:rPr>
  </w:style>
  <w:style w:type="paragraph" w:styleId="ConsPlusNormal" w:customStyle="1">
    <w:name w:val="ConsPlusNormal"/>
    <w:qFormat/>
    <w:rsid w:val="00914a6b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a733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ACCC0-F38B-47B3-8B9E-58FEEBDF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Application>LibreOffice/5.0.3.2$Linux_x86 LibreOffice_project/00m0$Build-2</Application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2016-04-14T06:53:00Z</dcterms:created>
  <dc:creator>shukin</dc:creator>
  <dc:language>ru-RU</dc:language>
  <cp:lastPrinted>2017-03-02T09:16:00Z</cp:lastPrinted>
  <dcterms:modified xsi:type="dcterms:W3CDTF">2017-04-05T15:39:35Z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