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108" w:type="dxa"/>
        <w:tblLayout w:type="fixed"/>
        <w:tblLook w:val="04A0"/>
      </w:tblPr>
      <w:tblGrid>
        <w:gridCol w:w="993"/>
        <w:gridCol w:w="5953"/>
        <w:gridCol w:w="1418"/>
        <w:gridCol w:w="1276"/>
      </w:tblGrid>
      <w:tr w:rsidR="00BE0EC1" w:rsidRPr="00BE0EC1" w:rsidTr="00464F34">
        <w:trPr>
          <w:trHeight w:val="75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EC1" w:rsidRPr="00BE0EC1" w:rsidRDefault="00BE0EC1" w:rsidP="00E6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ТАРИФЫ (ЦЕНЫ) НА УСЛУГИ, ПРЕДОСТАВЛЯЕМЫЕ </w:t>
            </w:r>
            <w:r w:rsidR="007A1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муниципальным автономным</w:t>
            </w:r>
            <w:r w:rsidRPr="00BE0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учреждени</w:t>
            </w:r>
            <w:r w:rsidR="007A1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</w:t>
            </w:r>
            <w:r w:rsidRPr="00BE0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"Спортивная школа олимпийского резерва "Красный Яр"</w:t>
            </w:r>
            <w:r w:rsidR="000C2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6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</w:t>
            </w:r>
            <w:r w:rsidR="000C2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16.03.2023</w:t>
            </w:r>
          </w:p>
        </w:tc>
      </w:tr>
      <w:tr w:rsidR="00464F34" w:rsidRPr="00BE0EC1" w:rsidTr="00464F34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услуги, руб.</w:t>
            </w:r>
          </w:p>
        </w:tc>
      </w:tr>
      <w:tr w:rsidR="00464F34" w:rsidRPr="00BE0EC1" w:rsidTr="00464F34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Теннисные корты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теннисного корта с 07:00 до 15:00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дополнительного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теннисного корта с 15:00 до 21:00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дополнительного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теннисного корта с 21:00 до 23:00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дополнительного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малого теннисного корта с 07:00 до 23:00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теннисной ракетки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теннисных мячей (50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теннисных мячей (3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игровой зал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спортивного игрового зала с 07:00 до 16:00 (до 30 человек в зале)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спортивного игрового зала с 16:00 до 23:00 (до 30 человек в зале)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</w:tr>
      <w:tr w:rsidR="00464F34" w:rsidRPr="00BE0EC1" w:rsidTr="00464F3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спортивного игрового зала для проведения соревнований (более 30 человек)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07:00 до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Фитнес-зал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фитнес-зала с 07:00 до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фитнес-зала с 16:00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фитнес-зала для проведения соревнований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07:00 до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фитнесом с инструктором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минут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464F34" w:rsidRPr="00BE0EC1" w:rsidTr="0049262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6.4.1</w:t>
            </w:r>
          </w:p>
          <w:p w:rsidR="00492627" w:rsidRPr="00BE0EC1" w:rsidRDefault="00492627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762C7D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занятия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</w:tr>
      <w:tr w:rsidR="00464F34" w:rsidRPr="00BE0EC1" w:rsidTr="0049262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занятие фитнесом с инструктором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464F34" w:rsidRPr="00BE0EC1" w:rsidTr="0049262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Восстановительный центр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восстановительного центра с 07:00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катка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коньков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Заточка коньков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спортивно-зрелищных мероприятий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 (сектор Б, сектор В, сектор 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 (сектор Б, сектор В, сектор 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 (сектор А, сектор 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 (сектор А, сектор 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тренажерного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тренажерного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 на 1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 на 3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 на 6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занятия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с инструктором в группе до 4-х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настольный теннис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BE0EC1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предоставления поля</w:t>
            </w:r>
          </w:p>
        </w:tc>
      </w:tr>
      <w:tr w:rsidR="00464F34" w:rsidRPr="00BE0EC1" w:rsidTr="00464F3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поля для игры в регби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9020</w:t>
            </w:r>
          </w:p>
        </w:tc>
      </w:tr>
      <w:tr w:rsidR="00464F34" w:rsidRPr="00BE0EC1" w:rsidTr="00762C7D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поля для проведения соревнований по регби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27170</w:t>
            </w:r>
          </w:p>
        </w:tc>
      </w:tr>
      <w:tr w:rsidR="00464F34" w:rsidRPr="00BE0EC1" w:rsidTr="00762C7D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поля с искусственным покрытием, до 30 человек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EC1" w:rsidRPr="00BE0EC1" w:rsidRDefault="00BE0EC1" w:rsidP="00BE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993"/>
        <w:gridCol w:w="5953"/>
        <w:gridCol w:w="1418"/>
        <w:gridCol w:w="1275"/>
      </w:tblGrid>
      <w:tr w:rsidR="00A62D7F" w:rsidRPr="00464F34" w:rsidTr="00762C7D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F" w:rsidRPr="00464F34" w:rsidRDefault="00464F34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Физиотерапевтические услуги</w:t>
            </w:r>
          </w:p>
        </w:tc>
      </w:tr>
      <w:tr w:rsidR="00A62D7F" w:rsidRPr="00464F34" w:rsidTr="00762C7D">
        <w:trPr>
          <w:trHeight w:val="276"/>
        </w:trPr>
        <w:tc>
          <w:tcPr>
            <w:tcW w:w="993" w:type="dxa"/>
            <w:tcBorders>
              <w:top w:val="single" w:sz="4" w:space="0" w:color="auto"/>
            </w:tcBorders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Механотерапия суставов конечностей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700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Криопрессотерапия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700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Текар-терапия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Гипербарическая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оксигенация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1200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Инъекция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аутологичной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плазмы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Миостимуляция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600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Прессотерапия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700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Механический </w:t>
            </w:r>
            <w:proofErr w:type="spellStart"/>
            <w:r w:rsidRPr="00464F34">
              <w:rPr>
                <w:rFonts w:ascii="Times New Roman" w:hAnsi="Times New Roman" w:cs="Times New Roman"/>
              </w:rPr>
              <w:t>термомассаж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крупных суставов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550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Ударно-волновая терапия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1200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Ультразвуковая терапия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Кинезиотерапевтическая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процедура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Тракционная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терапия суставов/позвоночника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15.13.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Механический массаж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350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46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Услуги функциональной диагностики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Электрокардиографическое исследование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550</w:t>
            </w:r>
          </w:p>
        </w:tc>
      </w:tr>
      <w:tr w:rsidR="00A62D7F" w:rsidRPr="00464F34" w:rsidTr="00464F34">
        <w:trPr>
          <w:trHeight w:val="552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Электрокардиологическое исследование с применением велоэргометра в режимах нагрузок с периодизацией отдыха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1000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46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Услуги кабинета массажа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Массаж отдельной зоны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Общий массаж тела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1750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Общий массаж тела с использованием перкуссионных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массажеров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1100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Массаж отдельной зоны тела с использованием перкуссионных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массажеров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lastRenderedPageBreak/>
              <w:t>17.5.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Кинезотейпирование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750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Консультация врача по лечебной физкультуре и спортивной медицине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1000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46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Процедура лечебной физкультуры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Процедура лечебной физкультуры индивидуально с инструктором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1000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Процедура лечебной физкультуры с инструктором групповая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340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46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Услуги процедурного кабинета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Внутримышечная инъекция (укол)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140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20.2.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Внутривенная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инфузия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(капельница)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450</w:t>
            </w:r>
          </w:p>
        </w:tc>
      </w:tr>
      <w:tr w:rsidR="00A62D7F" w:rsidRPr="00464F34" w:rsidTr="00464F34">
        <w:trPr>
          <w:trHeight w:val="276"/>
        </w:trPr>
        <w:tc>
          <w:tcPr>
            <w:tcW w:w="993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20.3.</w:t>
            </w:r>
          </w:p>
        </w:tc>
        <w:tc>
          <w:tcPr>
            <w:tcW w:w="5953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Внутривенная инъекция (укол)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240</w:t>
            </w:r>
          </w:p>
        </w:tc>
      </w:tr>
      <w:tr w:rsidR="00ED3401" w:rsidRPr="00464F34" w:rsidTr="00464F34">
        <w:trPr>
          <w:trHeight w:val="276"/>
        </w:trPr>
        <w:tc>
          <w:tcPr>
            <w:tcW w:w="993" w:type="dxa"/>
          </w:tcPr>
          <w:p w:rsidR="00ED3401" w:rsidRPr="00464F34" w:rsidRDefault="00B913B8" w:rsidP="00464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3" w:type="dxa"/>
          </w:tcPr>
          <w:p w:rsidR="00ED3401" w:rsidRPr="00464F34" w:rsidRDefault="00B9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Гостиничные услуги</w:t>
            </w:r>
          </w:p>
        </w:tc>
        <w:tc>
          <w:tcPr>
            <w:tcW w:w="1418" w:type="dxa"/>
          </w:tcPr>
          <w:p w:rsidR="00ED3401" w:rsidRPr="00464F34" w:rsidRDefault="00ED3401" w:rsidP="00A62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D3401" w:rsidRPr="00464F34" w:rsidRDefault="00ED3401" w:rsidP="007A1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401" w:rsidRPr="00464F34" w:rsidTr="00464F34">
        <w:trPr>
          <w:trHeight w:val="276"/>
        </w:trPr>
        <w:tc>
          <w:tcPr>
            <w:tcW w:w="993" w:type="dxa"/>
          </w:tcPr>
          <w:p w:rsidR="00ED3401" w:rsidRPr="00464F34" w:rsidRDefault="00B913B8" w:rsidP="00464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5953" w:type="dxa"/>
          </w:tcPr>
          <w:p w:rsidR="00ED3401" w:rsidRPr="00464F34" w:rsidRDefault="00B9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места в 2-местном номере площадью 16,1 кв.м</w:t>
            </w:r>
          </w:p>
        </w:tc>
        <w:tc>
          <w:tcPr>
            <w:tcW w:w="1418" w:type="dxa"/>
          </w:tcPr>
          <w:p w:rsidR="00ED3401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275" w:type="dxa"/>
          </w:tcPr>
          <w:p w:rsidR="00ED3401" w:rsidRPr="00464F34" w:rsidRDefault="00B913B8" w:rsidP="007A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</w:tr>
      <w:tr w:rsidR="00B913B8" w:rsidRPr="00464F34" w:rsidTr="00464F34">
        <w:trPr>
          <w:trHeight w:val="276"/>
        </w:trPr>
        <w:tc>
          <w:tcPr>
            <w:tcW w:w="993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21.2.</w:t>
            </w:r>
          </w:p>
        </w:tc>
        <w:tc>
          <w:tcPr>
            <w:tcW w:w="5953" w:type="dxa"/>
          </w:tcPr>
          <w:p w:rsidR="00B913B8" w:rsidRPr="00464F34" w:rsidRDefault="00B913B8" w:rsidP="00B9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места в 2-местном номере площадью 33,9 кв.м</w:t>
            </w:r>
          </w:p>
        </w:tc>
        <w:tc>
          <w:tcPr>
            <w:tcW w:w="1418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275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1 750</w:t>
            </w:r>
          </w:p>
        </w:tc>
      </w:tr>
      <w:tr w:rsidR="00B913B8" w:rsidRPr="00464F34" w:rsidTr="00464F34">
        <w:trPr>
          <w:trHeight w:val="276"/>
        </w:trPr>
        <w:tc>
          <w:tcPr>
            <w:tcW w:w="993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21.3.</w:t>
            </w:r>
          </w:p>
        </w:tc>
        <w:tc>
          <w:tcPr>
            <w:tcW w:w="5953" w:type="dxa"/>
          </w:tcPr>
          <w:p w:rsidR="00B913B8" w:rsidRPr="00464F34" w:rsidRDefault="00B913B8" w:rsidP="00B9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места в 3-местном номере площадью 36,1 кв.м</w:t>
            </w:r>
          </w:p>
        </w:tc>
        <w:tc>
          <w:tcPr>
            <w:tcW w:w="1418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275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</w:tr>
      <w:tr w:rsidR="00B913B8" w:rsidRPr="00464F34" w:rsidTr="00464F34">
        <w:trPr>
          <w:trHeight w:val="276"/>
        </w:trPr>
        <w:tc>
          <w:tcPr>
            <w:tcW w:w="993" w:type="dxa"/>
          </w:tcPr>
          <w:p w:rsidR="00B913B8" w:rsidRPr="00464F34" w:rsidRDefault="00492627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3" w:type="dxa"/>
          </w:tcPr>
          <w:p w:rsidR="00B913B8" w:rsidRPr="00464F34" w:rsidRDefault="00492627" w:rsidP="00B9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418" w:type="dxa"/>
          </w:tcPr>
          <w:p w:rsidR="00B913B8" w:rsidRPr="00464F34" w:rsidRDefault="00B913B8" w:rsidP="00B91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13B8" w:rsidRPr="00464F34" w:rsidRDefault="00B913B8" w:rsidP="00B91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8" w:rsidRPr="00464F34" w:rsidTr="00464F34">
        <w:trPr>
          <w:trHeight w:val="276"/>
        </w:trPr>
        <w:tc>
          <w:tcPr>
            <w:tcW w:w="993" w:type="dxa"/>
          </w:tcPr>
          <w:p w:rsidR="00B913B8" w:rsidRPr="00464F34" w:rsidRDefault="00492627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5953" w:type="dxa"/>
          </w:tcPr>
          <w:p w:rsidR="00B913B8" w:rsidRPr="00464F34" w:rsidRDefault="00492627" w:rsidP="00B9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конференц-зала</w:t>
            </w:r>
          </w:p>
        </w:tc>
        <w:tc>
          <w:tcPr>
            <w:tcW w:w="1418" w:type="dxa"/>
          </w:tcPr>
          <w:p w:rsidR="00B913B8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5" w:type="dxa"/>
          </w:tcPr>
          <w:p w:rsidR="00B913B8" w:rsidRPr="00464F34" w:rsidRDefault="00492627" w:rsidP="00B91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1 850</w:t>
            </w:r>
          </w:p>
        </w:tc>
      </w:tr>
    </w:tbl>
    <w:p w:rsidR="00464F34" w:rsidRDefault="00464F34"/>
    <w:tbl>
      <w:tblPr>
        <w:tblW w:w="9639" w:type="dxa"/>
        <w:tblInd w:w="108" w:type="dxa"/>
        <w:tblLayout w:type="fixed"/>
        <w:tblLook w:val="04A0"/>
      </w:tblPr>
      <w:tblGrid>
        <w:gridCol w:w="851"/>
        <w:gridCol w:w="6095"/>
        <w:gridCol w:w="1418"/>
        <w:gridCol w:w="1275"/>
      </w:tblGrid>
      <w:tr w:rsidR="00464F34" w:rsidRPr="00464F34" w:rsidTr="00464F34">
        <w:trPr>
          <w:trHeight w:val="10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ТАРИФЫ (ЦЕНЫ) НА УСЛУГИ, </w:t>
            </w:r>
            <w:r w:rsidRPr="00A6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ПРЕДОСТАВЛЯЕМЫЕ </w:t>
            </w:r>
            <w:r w:rsidRPr="00A6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муниципальным автономным учреждение "Спортивная школа олимпийского резерва "Красный Яр" </w:t>
            </w:r>
            <w:r w:rsidRPr="0046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ПЕНСИОНЕРАМ, ИНВАЛИДАМ ВСЛЕДСТВИЕ ТРУДОВОГО УВЕЧЬЯ ИЛИ ИНВАЛИДАМ ВСЛЕДСТВИЕ ПРОФЕССИОНАЛЬНОГО ЗАБОЛЕВАНИЯ, ИНВАЛИДАМ ДЕТСТВА, ДЕТЯМ-ИНВАЛИДАМ, ДЕТЯМ ИЗ МАЛООБЕСПЕЧЕННЫХ ИЛИ МНОГОДЕТНЫХ СЕМЕЙ</w:t>
            </w:r>
          </w:p>
        </w:tc>
      </w:tr>
      <w:tr w:rsidR="00464F34" w:rsidRPr="00464F34" w:rsidTr="00464F3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услуги, руб.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теннисного корта с 07:00 до 15:00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дополнительного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теннисного корта с 15:00 до 21:00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дополнительного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теннисного корта с 21:00 до 23:00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за дополнительного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малого теннисного корта с 07:00 до 23:00 (до 4 человек на корте)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теннисной ракетки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теннисных мячей (50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теннисных мячей (3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игровой зал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спортивного игрового зала с 07:00 до 16:00 (до 30 человек в зале)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спортивного игрового зала с 16:00 до 23:00 (до 30 человек в зале)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1032,5</w:t>
            </w:r>
          </w:p>
        </w:tc>
      </w:tr>
      <w:tr w:rsidR="00464F34" w:rsidRPr="00464F34" w:rsidTr="00464F3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спортивного игрового зала для проведения </w:t>
            </w: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соревнований (более 30 человек)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07:00 до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Фитнес-зал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фитнес-зала с 07:00 до 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фитнес-зала с 16:00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</w:tr>
      <w:tr w:rsidR="00464F34" w:rsidRPr="00464F34" w:rsidTr="00D71622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фитнес-зала для проведения соревнований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4F34" w:rsidRPr="00464F34" w:rsidTr="00D716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07:00 до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16:00 до 23:00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фитнессом с инструктором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минут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занятия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занятие фитнесом с инструктором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минут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занятий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занятий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Восстановительный центр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восстановительного центра с 07:00 до 23:00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катка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 коньков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Заточка коньков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спортивно-зрелищных мероприятий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 (сектор Б, сектор В, сектор 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 (сектор Б, сектор В, сектор 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 (сектор А, сектор 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до 14 лет (сектор А, сектор 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тренажерного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тренажерного зала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 на 1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занятий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 на 3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занятий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 на 6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занятия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с инструктором в группе до 4-х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абонементное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занятий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настольный теннис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предоставления поля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поля для игры в регби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поля для проведения соревнований по регби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13585</w:t>
            </w:r>
          </w:p>
        </w:tc>
      </w:tr>
      <w:tr w:rsidR="00464F34" w:rsidRPr="00464F34" w:rsidTr="00464F3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поля с искусственным покрытием, до 30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851"/>
        <w:gridCol w:w="6095"/>
        <w:gridCol w:w="1418"/>
        <w:gridCol w:w="1275"/>
      </w:tblGrid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88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Физиотерапевтические услуги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Механотерапия суставов конечностей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Криопрессотерапия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lastRenderedPageBreak/>
              <w:t>15.3.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Текар-терапия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850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Гипербарическая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оксигенация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600</w:t>
            </w:r>
          </w:p>
        </w:tc>
      </w:tr>
      <w:tr w:rsidR="00464F34" w:rsidRPr="00464F34" w:rsidTr="00464F34">
        <w:trPr>
          <w:trHeight w:val="276"/>
        </w:trPr>
        <w:tc>
          <w:tcPr>
            <w:tcW w:w="851" w:type="dxa"/>
          </w:tcPr>
          <w:p w:rsidR="00464F34" w:rsidRPr="00464F34" w:rsidRDefault="00464F34" w:rsidP="00464F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64F34" w:rsidRPr="00464F34" w:rsidRDefault="0046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4F34" w:rsidRPr="00464F34" w:rsidRDefault="00464F34" w:rsidP="00A62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4F34" w:rsidRPr="00464F34" w:rsidRDefault="00464F34" w:rsidP="007A1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Инъекция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аутологичной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плазмы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950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Миостимуляция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300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Прессотерапия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Механический </w:t>
            </w:r>
            <w:proofErr w:type="spellStart"/>
            <w:r w:rsidRPr="00464F34">
              <w:rPr>
                <w:rFonts w:ascii="Times New Roman" w:hAnsi="Times New Roman" w:cs="Times New Roman"/>
              </w:rPr>
              <w:t>термомассаж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крупных суставов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275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Ударно-волновая терапия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600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Ультразвуковая терапия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Кинезиотерапевтическая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процедура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1000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Тракционная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терапия суставов/позвоночника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750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15.13.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Механический массаж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175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88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Услуги функциональной диагностики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Электрокардиографическое исследование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275</w:t>
            </w:r>
          </w:p>
        </w:tc>
      </w:tr>
      <w:tr w:rsidR="00A62D7F" w:rsidRPr="00464F34" w:rsidTr="00464F34">
        <w:trPr>
          <w:trHeight w:val="552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Электрокардиологическое исследование с применением велоэргометра в режимах нагрузок с периодизацией отдыха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500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88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Услуги кабинета массажа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Массаж отдельной зоны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Общий массаж тела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875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Общий массаж тела с использованием перкуссионных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массажеров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Массаж отдельной зоны тела с использованием перкуссионных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массажеров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250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proofErr w:type="spellStart"/>
            <w:r w:rsidRPr="00464F34">
              <w:rPr>
                <w:rFonts w:ascii="Times New Roman" w:hAnsi="Times New Roman" w:cs="Times New Roman"/>
              </w:rPr>
              <w:t>Кинезотейпирование</w:t>
            </w:r>
            <w:proofErr w:type="spellEnd"/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375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Консультация врача по лечебной физкультуре и спортивной медицине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500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88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Процедура лечебной физкультуры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Процедура лечебной физкультуры индивидуально с инструктором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500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Процедура лечебной физкультуры с инструктором групповая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170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88" w:type="dxa"/>
            <w:gridSpan w:val="3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Услуги процедурного кабинета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Внутримышечная инъекция (укол)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70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20.2.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 xml:space="preserve">Внутривенная </w:t>
            </w:r>
            <w:proofErr w:type="spellStart"/>
            <w:r w:rsidRPr="00464F34">
              <w:rPr>
                <w:rFonts w:ascii="Times New Roman" w:hAnsi="Times New Roman" w:cs="Times New Roman"/>
              </w:rPr>
              <w:t>инфузия</w:t>
            </w:r>
            <w:proofErr w:type="spellEnd"/>
            <w:r w:rsidRPr="00464F34">
              <w:rPr>
                <w:rFonts w:ascii="Times New Roman" w:hAnsi="Times New Roman" w:cs="Times New Roman"/>
              </w:rPr>
              <w:t xml:space="preserve"> (капельница)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225</w:t>
            </w:r>
          </w:p>
        </w:tc>
      </w:tr>
      <w:tr w:rsidR="00A62D7F" w:rsidRPr="00464F34" w:rsidTr="00464F34">
        <w:trPr>
          <w:trHeight w:val="276"/>
        </w:trPr>
        <w:tc>
          <w:tcPr>
            <w:tcW w:w="851" w:type="dxa"/>
            <w:hideMark/>
          </w:tcPr>
          <w:p w:rsidR="00A62D7F" w:rsidRPr="00464F34" w:rsidRDefault="00A62D7F" w:rsidP="00464F34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20.3.</w:t>
            </w:r>
          </w:p>
        </w:tc>
        <w:tc>
          <w:tcPr>
            <w:tcW w:w="6095" w:type="dxa"/>
            <w:hideMark/>
          </w:tcPr>
          <w:p w:rsidR="00A62D7F" w:rsidRPr="00464F34" w:rsidRDefault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Внутривенная инъекция (укол)</w:t>
            </w:r>
          </w:p>
        </w:tc>
        <w:tc>
          <w:tcPr>
            <w:tcW w:w="1418" w:type="dxa"/>
            <w:hideMark/>
          </w:tcPr>
          <w:p w:rsidR="00A62D7F" w:rsidRPr="00464F34" w:rsidRDefault="00A62D7F" w:rsidP="00A62D7F">
            <w:pPr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чел./</w:t>
            </w:r>
            <w:proofErr w:type="spellStart"/>
            <w:r w:rsidRPr="00464F34">
              <w:rPr>
                <w:rFonts w:ascii="Times New Roman" w:hAnsi="Times New Roman" w:cs="Times New Roman"/>
              </w:rPr>
              <w:t>посещ</w:t>
            </w:r>
            <w:proofErr w:type="spellEnd"/>
            <w:r w:rsidRPr="00464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A62D7F" w:rsidRPr="00464F34" w:rsidRDefault="00A62D7F" w:rsidP="007A1293">
            <w:pPr>
              <w:jc w:val="center"/>
              <w:rPr>
                <w:rFonts w:ascii="Times New Roman" w:hAnsi="Times New Roman" w:cs="Times New Roman"/>
              </w:rPr>
            </w:pPr>
            <w:r w:rsidRPr="00464F34">
              <w:rPr>
                <w:rFonts w:ascii="Times New Roman" w:hAnsi="Times New Roman" w:cs="Times New Roman"/>
              </w:rPr>
              <w:t>120</w:t>
            </w:r>
          </w:p>
        </w:tc>
      </w:tr>
      <w:tr w:rsidR="00492627" w:rsidRPr="00464F34" w:rsidTr="00464F34">
        <w:trPr>
          <w:trHeight w:val="276"/>
        </w:trPr>
        <w:tc>
          <w:tcPr>
            <w:tcW w:w="851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095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Гостиничные услуги</w:t>
            </w:r>
          </w:p>
        </w:tc>
        <w:tc>
          <w:tcPr>
            <w:tcW w:w="1418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627" w:rsidRPr="00464F34" w:rsidTr="00464F34">
        <w:trPr>
          <w:trHeight w:val="276"/>
        </w:trPr>
        <w:tc>
          <w:tcPr>
            <w:tcW w:w="851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6095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места в 2-местном номере площадью 16,1 кв.м</w:t>
            </w:r>
          </w:p>
        </w:tc>
        <w:tc>
          <w:tcPr>
            <w:tcW w:w="1418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275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492627" w:rsidRPr="00464F34" w:rsidTr="00464F34">
        <w:trPr>
          <w:trHeight w:val="276"/>
        </w:trPr>
        <w:tc>
          <w:tcPr>
            <w:tcW w:w="851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21.2.</w:t>
            </w:r>
          </w:p>
        </w:tc>
        <w:tc>
          <w:tcPr>
            <w:tcW w:w="6095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места в 2-местном номере площадью 33,9 кв.м</w:t>
            </w:r>
          </w:p>
        </w:tc>
        <w:tc>
          <w:tcPr>
            <w:tcW w:w="1418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275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</w:tr>
      <w:tr w:rsidR="00492627" w:rsidRPr="00464F34" w:rsidTr="00464F34">
        <w:trPr>
          <w:trHeight w:val="276"/>
        </w:trPr>
        <w:tc>
          <w:tcPr>
            <w:tcW w:w="851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21.3.</w:t>
            </w:r>
          </w:p>
        </w:tc>
        <w:tc>
          <w:tcPr>
            <w:tcW w:w="6095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места в 3-местном номере площадью 36,1 кв.м</w:t>
            </w:r>
          </w:p>
        </w:tc>
        <w:tc>
          <w:tcPr>
            <w:tcW w:w="1418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275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492627" w:rsidRPr="00464F34" w:rsidTr="00464F34">
        <w:trPr>
          <w:trHeight w:val="276"/>
        </w:trPr>
        <w:tc>
          <w:tcPr>
            <w:tcW w:w="851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95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418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627" w:rsidRPr="00464F34" w:rsidTr="00464F34">
        <w:trPr>
          <w:trHeight w:val="276"/>
        </w:trPr>
        <w:tc>
          <w:tcPr>
            <w:tcW w:w="851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6095" w:type="dxa"/>
          </w:tcPr>
          <w:p w:rsidR="00492627" w:rsidRPr="00464F34" w:rsidRDefault="00492627" w:rsidP="004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конференц-зала</w:t>
            </w:r>
          </w:p>
        </w:tc>
        <w:tc>
          <w:tcPr>
            <w:tcW w:w="1418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5" w:type="dxa"/>
          </w:tcPr>
          <w:p w:rsidR="00492627" w:rsidRPr="00464F34" w:rsidRDefault="00492627" w:rsidP="0049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</w:tr>
    </w:tbl>
    <w:p w:rsidR="00464F34" w:rsidRDefault="00464F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118" w:type="dxa"/>
        <w:tblLayout w:type="fixed"/>
        <w:tblLook w:val="04A0"/>
      </w:tblPr>
      <w:tblGrid>
        <w:gridCol w:w="720"/>
        <w:gridCol w:w="6074"/>
        <w:gridCol w:w="1560"/>
        <w:gridCol w:w="1275"/>
      </w:tblGrid>
      <w:tr w:rsidR="00464F34" w:rsidRPr="00464F34" w:rsidTr="00464F34">
        <w:trPr>
          <w:trHeight w:val="915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F34" w:rsidRPr="00464F34" w:rsidRDefault="00464F34" w:rsidP="007A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ТАРИФЫ (ЦЕНЫ) НА УСЛУГИ, ПРЕДОСТАВЛЯЕМЫЕ</w:t>
            </w:r>
            <w:r w:rsidR="007A1293" w:rsidRPr="00A6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муниципальным автономным учреждение "Спортивная школа ол</w:t>
            </w:r>
            <w:r w:rsidR="007A1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импийского резерва "Красный Яр"</w:t>
            </w:r>
            <w:r w:rsidRPr="0046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ПЕНСИОНЕРАМ - ВЕТЕРАНАМ СПОРТА, ПРЕДСТАВЛЯЮЩИМ КРАСНОЯРСК НА КРАЕВЫХ, РОССИЙСКИХ И МЕЖДУНАРОДНЫХ СОРЕВНОВАНИЯХ</w:t>
            </w:r>
          </w:p>
        </w:tc>
      </w:tr>
      <w:tr w:rsidR="00464F34" w:rsidRPr="00464F34" w:rsidTr="00464F34">
        <w:trPr>
          <w:trHeight w:val="6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6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услуги, руб.</w:t>
            </w:r>
          </w:p>
        </w:tc>
      </w:tr>
      <w:tr w:rsidR="00464F34" w:rsidRPr="00464F34" w:rsidTr="00464F3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64F34" w:rsidRPr="00464F34" w:rsidTr="00464F3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предоставления поля</w:t>
            </w:r>
          </w:p>
        </w:tc>
      </w:tr>
      <w:tr w:rsidR="00464F34" w:rsidRPr="00464F34" w:rsidTr="00464F3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поля для игры в регби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</w:t>
            </w:r>
          </w:p>
        </w:tc>
      </w:tr>
      <w:tr w:rsidR="00464F34" w:rsidRPr="00464F34" w:rsidTr="00464F3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поля для проведения соревнований по регби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34" w:rsidRPr="00464F34" w:rsidRDefault="00464F34" w:rsidP="004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6792,5</w:t>
            </w:r>
          </w:p>
        </w:tc>
      </w:tr>
    </w:tbl>
    <w:p w:rsidR="00B2284E" w:rsidRPr="00464F34" w:rsidRDefault="00B2284E" w:rsidP="00464F34">
      <w:pPr>
        <w:rPr>
          <w:rFonts w:ascii="Times New Roman" w:hAnsi="Times New Roman" w:cs="Times New Roman"/>
          <w:sz w:val="24"/>
          <w:szCs w:val="24"/>
        </w:rPr>
      </w:pPr>
    </w:p>
    <w:sectPr w:rsidR="00B2284E" w:rsidRPr="00464F34" w:rsidSect="0049262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9C"/>
    <w:rsid w:val="000C2F04"/>
    <w:rsid w:val="00464F34"/>
    <w:rsid w:val="00492627"/>
    <w:rsid w:val="004F125E"/>
    <w:rsid w:val="00762C7D"/>
    <w:rsid w:val="007A1293"/>
    <w:rsid w:val="007C489C"/>
    <w:rsid w:val="00A62D7F"/>
    <w:rsid w:val="00B2284E"/>
    <w:rsid w:val="00B71E90"/>
    <w:rsid w:val="00B913B8"/>
    <w:rsid w:val="00BE0EC1"/>
    <w:rsid w:val="00D25543"/>
    <w:rsid w:val="00D71622"/>
    <w:rsid w:val="00E62754"/>
    <w:rsid w:val="00ED3401"/>
    <w:rsid w:val="00F7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Черепенина</dc:creator>
  <cp:lastModifiedBy>schetinin</cp:lastModifiedBy>
  <cp:revision>2</cp:revision>
  <cp:lastPrinted>2023-05-03T02:30:00Z</cp:lastPrinted>
  <dcterms:created xsi:type="dcterms:W3CDTF">2023-05-03T08:25:00Z</dcterms:created>
  <dcterms:modified xsi:type="dcterms:W3CDTF">2023-05-03T08:25:00Z</dcterms:modified>
</cp:coreProperties>
</file>